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B45E" w14:textId="77777777" w:rsidR="00E416FB" w:rsidRDefault="00E416FB" w:rsidP="00D66426">
      <w:pPr>
        <w:pStyle w:val="BodyText1"/>
        <w:spacing w:before="100" w:beforeAutospacing="1" w:after="100" w:afterAutospacing="1"/>
        <w:ind w:firstLine="0"/>
        <w:jc w:val="center"/>
        <w:rPr>
          <w:rFonts w:ascii="Joost" w:hAnsi="Joost" w:cstheme="minorBidi"/>
          <w:b/>
          <w:sz w:val="23"/>
          <w:szCs w:val="23"/>
          <w:lang w:val="lt-LT"/>
        </w:rPr>
      </w:pPr>
    </w:p>
    <w:p w14:paraId="193899E1" w14:textId="61FCA116" w:rsidR="00D66426" w:rsidRDefault="00D66426" w:rsidP="00D66426">
      <w:pPr>
        <w:pStyle w:val="BodyText1"/>
        <w:spacing w:before="100" w:beforeAutospacing="1" w:after="100" w:afterAutospacing="1"/>
        <w:ind w:firstLine="0"/>
        <w:jc w:val="center"/>
        <w:rPr>
          <w:rFonts w:ascii="Joost" w:hAnsi="Joost" w:cstheme="minorBidi"/>
          <w:b/>
          <w:sz w:val="23"/>
          <w:szCs w:val="23"/>
          <w:lang w:val="lt-LT"/>
        </w:rPr>
      </w:pPr>
      <w:r w:rsidRPr="00E416FB">
        <w:rPr>
          <w:rFonts w:ascii="Joost" w:hAnsi="Joost" w:cstheme="minorBidi"/>
          <w:b/>
          <w:sz w:val="23"/>
          <w:szCs w:val="23"/>
          <w:lang w:val="lt-LT"/>
        </w:rPr>
        <w:t>TECHNINĖ SPECIFIKACIJA</w:t>
      </w:r>
    </w:p>
    <w:p w14:paraId="2B6F7187" w14:textId="6F4A4C29" w:rsidR="00E416FB" w:rsidRPr="00E416FB" w:rsidRDefault="00E416FB" w:rsidP="00D66426">
      <w:pPr>
        <w:pStyle w:val="BodyText1"/>
        <w:spacing w:before="100" w:beforeAutospacing="1" w:after="100" w:afterAutospacing="1"/>
        <w:ind w:firstLine="0"/>
        <w:jc w:val="center"/>
        <w:rPr>
          <w:rFonts w:ascii="Joost" w:hAnsi="Joost" w:cstheme="minorBidi"/>
          <w:b/>
          <w:sz w:val="23"/>
          <w:szCs w:val="23"/>
          <w:lang w:val="lt-LT"/>
        </w:rPr>
      </w:pPr>
      <w:r>
        <w:rPr>
          <w:rFonts w:ascii="Joost" w:hAnsi="Joost" w:cstheme="minorBidi"/>
          <w:b/>
          <w:sz w:val="23"/>
          <w:szCs w:val="23"/>
          <w:lang w:val="lt-LT"/>
        </w:rPr>
        <w:t>I pirkimo dalis</w:t>
      </w:r>
    </w:p>
    <w:p w14:paraId="56626A3D" w14:textId="273B2250" w:rsidR="00D66426" w:rsidRPr="00E416FB" w:rsidRDefault="00927280" w:rsidP="00197F62">
      <w:pPr>
        <w:pStyle w:val="xmsonormal"/>
        <w:rPr>
          <w:rFonts w:ascii="Joost" w:hAnsi="Joost" w:cstheme="minorBidi"/>
          <w:b/>
          <w:bCs/>
          <w:sz w:val="23"/>
          <w:szCs w:val="23"/>
        </w:rPr>
      </w:pPr>
      <w:r w:rsidRPr="00E416FB">
        <w:rPr>
          <w:rFonts w:ascii="Joost" w:hAnsi="Joost" w:cstheme="minorBidi"/>
          <w:b/>
          <w:bCs/>
          <w:sz w:val="23"/>
          <w:szCs w:val="23"/>
        </w:rPr>
        <w:t xml:space="preserve">I. Pirkimo objektas </w:t>
      </w:r>
    </w:p>
    <w:p w14:paraId="199B8B00" w14:textId="77777777" w:rsidR="0022737B" w:rsidRPr="00E416FB" w:rsidRDefault="0022737B" w:rsidP="00611E34">
      <w:pPr>
        <w:pStyle w:val="xmsonormal"/>
        <w:jc w:val="both"/>
        <w:rPr>
          <w:rFonts w:ascii="Joost" w:hAnsi="Joost" w:cstheme="minorBidi"/>
          <w:sz w:val="23"/>
          <w:szCs w:val="23"/>
        </w:rPr>
      </w:pPr>
    </w:p>
    <w:p w14:paraId="57B8D297" w14:textId="5BB648EC" w:rsidR="0022737B" w:rsidRPr="00E416FB" w:rsidRDefault="00E416FB" w:rsidP="00E416FB">
      <w:pPr>
        <w:pStyle w:val="xmsonormal"/>
        <w:jc w:val="both"/>
        <w:rPr>
          <w:rFonts w:ascii="Joost" w:hAnsi="Joost" w:cstheme="minorBidi"/>
          <w:sz w:val="23"/>
          <w:szCs w:val="23"/>
        </w:rPr>
      </w:pPr>
      <w:r w:rsidRPr="00E416FB">
        <w:rPr>
          <w:rFonts w:ascii="Joost" w:hAnsi="Joost" w:cstheme="minorBidi"/>
          <w:sz w:val="23"/>
          <w:szCs w:val="23"/>
        </w:rPr>
        <w:t>Perkamos</w:t>
      </w:r>
      <w:r>
        <w:rPr>
          <w:rFonts w:ascii="Joost" w:hAnsi="Joost" w:cstheme="minorBidi"/>
          <w:b/>
          <w:bCs/>
          <w:sz w:val="23"/>
          <w:szCs w:val="23"/>
        </w:rPr>
        <w:t xml:space="preserve"> </w:t>
      </w:r>
      <w:r w:rsidR="0022737B" w:rsidRPr="00F82332">
        <w:rPr>
          <w:rFonts w:ascii="Joost" w:hAnsi="Joost" w:cstheme="minorBidi"/>
          <w:b/>
          <w:bCs/>
          <w:sz w:val="23"/>
          <w:szCs w:val="23"/>
        </w:rPr>
        <w:t>teisinės paslaugos, susijusios su skolos vertybinių popierių išleidimu,</w:t>
      </w:r>
      <w:r w:rsidR="0022737B" w:rsidRPr="00E416FB">
        <w:rPr>
          <w:rFonts w:ascii="Joost" w:hAnsi="Joost" w:cstheme="minorBidi"/>
          <w:sz w:val="23"/>
          <w:szCs w:val="23"/>
        </w:rPr>
        <w:t xml:space="preserve"> </w:t>
      </w:r>
      <w:proofErr w:type="spellStart"/>
      <w:r w:rsidR="0022737B" w:rsidRPr="00E416FB">
        <w:rPr>
          <w:rFonts w:ascii="Joost" w:hAnsi="Joost" w:cstheme="minorBidi"/>
          <w:sz w:val="23"/>
          <w:szCs w:val="23"/>
        </w:rPr>
        <w:t>t.y</w:t>
      </w:r>
      <w:proofErr w:type="spellEnd"/>
      <w:r w:rsidR="0022737B" w:rsidRPr="00E416FB">
        <w:rPr>
          <w:rFonts w:ascii="Joost" w:hAnsi="Joost" w:cstheme="minorBidi"/>
          <w:sz w:val="23"/>
          <w:szCs w:val="23"/>
        </w:rPr>
        <w:t xml:space="preserve">. skolinimusi UAB „Valstybės investicinis kapitalas“ vardu ir skolos valdymu, pirkti bei visai dokumentacijai pagal Lietuvos Respublikos teisę parengti (anglų kalba), taip pat teisinėms konsultacijoms dėl obligacijų išleidimo ir sutarčių, susijusių su skolinimusi emitento vardu ir skolos valdymu, </w:t>
      </w:r>
      <w:r w:rsidR="007E5CB6" w:rsidRPr="00E416FB">
        <w:rPr>
          <w:rFonts w:ascii="Joost" w:hAnsi="Joost" w:cstheme="minorBidi"/>
          <w:sz w:val="23"/>
          <w:szCs w:val="23"/>
        </w:rPr>
        <w:t>skolos vertybinių programos atnaujinimui po 1 metų nuo išleidimo</w:t>
      </w:r>
      <w:r w:rsidR="003871E3" w:rsidRPr="00E416FB">
        <w:rPr>
          <w:rFonts w:ascii="Joost" w:hAnsi="Joost" w:cstheme="minorBidi"/>
          <w:sz w:val="23"/>
          <w:szCs w:val="23"/>
        </w:rPr>
        <w:t xml:space="preserve"> ir su tuo susijusioms </w:t>
      </w:r>
      <w:r w:rsidR="007E5CB6" w:rsidRPr="00E416FB">
        <w:rPr>
          <w:rFonts w:ascii="Joost" w:hAnsi="Joost" w:cstheme="minorBidi"/>
          <w:sz w:val="23"/>
          <w:szCs w:val="23"/>
        </w:rPr>
        <w:t>teisinėms konsultacijoms</w:t>
      </w:r>
      <w:r w:rsidR="003871E3" w:rsidRPr="00E416FB">
        <w:rPr>
          <w:rFonts w:ascii="Joost" w:hAnsi="Joost" w:cstheme="minorBidi"/>
          <w:sz w:val="23"/>
          <w:szCs w:val="23"/>
        </w:rPr>
        <w:t xml:space="preserve">, </w:t>
      </w:r>
      <w:r w:rsidR="007E5CB6" w:rsidRPr="00E416FB">
        <w:rPr>
          <w:rFonts w:ascii="Joost" w:hAnsi="Joost" w:cstheme="minorBidi"/>
          <w:sz w:val="23"/>
          <w:szCs w:val="23"/>
        </w:rPr>
        <w:t>teikti</w:t>
      </w:r>
      <w:r>
        <w:rPr>
          <w:rFonts w:ascii="Joost" w:hAnsi="Joost" w:cstheme="minorBidi"/>
          <w:sz w:val="23"/>
          <w:szCs w:val="23"/>
        </w:rPr>
        <w:t xml:space="preserve"> (toliau – Paslaugos)</w:t>
      </w:r>
      <w:r w:rsidR="008D09D1" w:rsidRPr="00E416FB">
        <w:rPr>
          <w:rFonts w:ascii="Joost" w:hAnsi="Joost" w:cstheme="minorBidi"/>
          <w:sz w:val="23"/>
          <w:szCs w:val="23"/>
        </w:rPr>
        <w:t>.</w:t>
      </w:r>
    </w:p>
    <w:p w14:paraId="7498FFDB" w14:textId="77777777" w:rsidR="0022737B" w:rsidRPr="00E416FB" w:rsidRDefault="0022737B" w:rsidP="00611E34">
      <w:pPr>
        <w:pStyle w:val="xmsonormal"/>
        <w:jc w:val="both"/>
        <w:rPr>
          <w:rFonts w:ascii="Joost" w:hAnsi="Joost" w:cstheme="minorBidi"/>
          <w:sz w:val="23"/>
          <w:szCs w:val="23"/>
        </w:rPr>
      </w:pPr>
    </w:p>
    <w:p w14:paraId="5F1BFCE9" w14:textId="7B257F36" w:rsidR="00197F62" w:rsidRPr="00E416FB" w:rsidRDefault="00237C35" w:rsidP="00611E34">
      <w:pPr>
        <w:pStyle w:val="xmsonormal"/>
        <w:jc w:val="both"/>
        <w:rPr>
          <w:rFonts w:ascii="Joost" w:hAnsi="Joost" w:cstheme="minorBidi"/>
          <w:sz w:val="23"/>
          <w:szCs w:val="23"/>
        </w:rPr>
      </w:pPr>
      <w:r>
        <w:rPr>
          <w:rFonts w:ascii="Joost" w:hAnsi="Joost" w:cstheme="minorBidi"/>
          <w:b/>
          <w:bCs/>
          <w:sz w:val="23"/>
          <w:szCs w:val="23"/>
        </w:rPr>
        <w:t>T</w:t>
      </w:r>
      <w:r w:rsidRPr="00F82332">
        <w:rPr>
          <w:rFonts w:ascii="Joost" w:hAnsi="Joost" w:cstheme="minorBidi"/>
          <w:b/>
          <w:bCs/>
          <w:sz w:val="23"/>
          <w:szCs w:val="23"/>
        </w:rPr>
        <w:t>eisinės paslaugos, susijusios su skolos vertybinių popierių išleidimu</w:t>
      </w:r>
      <w:r w:rsidR="00927280" w:rsidRPr="00E416FB">
        <w:rPr>
          <w:rFonts w:ascii="Joost" w:hAnsi="Joost" w:cstheme="minorBidi"/>
          <w:sz w:val="23"/>
          <w:szCs w:val="23"/>
        </w:rPr>
        <w:t xml:space="preserve"> </w:t>
      </w:r>
      <w:r w:rsidR="00197F62" w:rsidRPr="00E416FB">
        <w:rPr>
          <w:rFonts w:ascii="Joost" w:hAnsi="Joost" w:cstheme="minorBidi"/>
          <w:sz w:val="23"/>
          <w:szCs w:val="23"/>
        </w:rPr>
        <w:t>apims</w:t>
      </w:r>
      <w:r w:rsidR="002B5B3A">
        <w:rPr>
          <w:rFonts w:ascii="Joost" w:hAnsi="Joost" w:cstheme="minorBidi"/>
          <w:sz w:val="23"/>
          <w:szCs w:val="23"/>
        </w:rPr>
        <w:t xml:space="preserve"> šiuos etapus</w:t>
      </w:r>
      <w:r w:rsidR="00197F62" w:rsidRPr="00E416FB">
        <w:rPr>
          <w:rFonts w:ascii="Joost" w:hAnsi="Joost" w:cstheme="minorBidi"/>
          <w:sz w:val="23"/>
          <w:szCs w:val="23"/>
        </w:rPr>
        <w:t>:</w:t>
      </w:r>
    </w:p>
    <w:p w14:paraId="6041C6AD" w14:textId="66B99797" w:rsidR="008D09D1" w:rsidRPr="00AD13E7" w:rsidRDefault="008D09D1" w:rsidP="00611E34">
      <w:pPr>
        <w:pStyle w:val="xmsonormal"/>
        <w:jc w:val="both"/>
        <w:rPr>
          <w:rFonts w:ascii="Joost" w:hAnsi="Joost" w:cstheme="minorBidi"/>
          <w:b/>
          <w:bCs/>
          <w:i/>
          <w:iCs/>
          <w:sz w:val="23"/>
          <w:szCs w:val="23"/>
        </w:rPr>
      </w:pPr>
      <w:r w:rsidRPr="00AD13E7">
        <w:rPr>
          <w:rFonts w:ascii="Joost" w:hAnsi="Joost" w:cstheme="minorBidi"/>
          <w:b/>
          <w:bCs/>
          <w:i/>
          <w:iCs/>
          <w:sz w:val="23"/>
          <w:szCs w:val="23"/>
        </w:rPr>
        <w:t xml:space="preserve">I etapas: </w:t>
      </w:r>
    </w:p>
    <w:p w14:paraId="3EBD3185" w14:textId="649C1489" w:rsidR="0022737B" w:rsidRPr="00E416FB" w:rsidRDefault="00197F62" w:rsidP="00611E34">
      <w:pPr>
        <w:numPr>
          <w:ilvl w:val="0"/>
          <w:numId w:val="38"/>
        </w:numPr>
        <w:suppressAutoHyphens w:val="0"/>
        <w:jc w:val="both"/>
        <w:rPr>
          <w:rFonts w:ascii="Joost" w:hAnsi="Joost" w:cstheme="minorBidi"/>
          <w:sz w:val="23"/>
          <w:szCs w:val="23"/>
          <w:lang w:eastAsia="lt-LT"/>
        </w:rPr>
      </w:pPr>
      <w:bookmarkStart w:id="0" w:name="_Hlk188974382"/>
      <w:r w:rsidRPr="00E416FB">
        <w:rPr>
          <w:rFonts w:ascii="Joost" w:hAnsi="Joost" w:cstheme="minorBidi"/>
          <w:sz w:val="23"/>
          <w:szCs w:val="23"/>
          <w:lang w:eastAsia="lt-LT"/>
        </w:rPr>
        <w:t xml:space="preserve">UAB </w:t>
      </w:r>
      <w:r w:rsidR="00551B80" w:rsidRPr="00E416FB">
        <w:rPr>
          <w:rFonts w:ascii="Joost" w:hAnsi="Joost" w:cstheme="minorBidi"/>
          <w:sz w:val="23"/>
          <w:szCs w:val="23"/>
          <w:lang w:eastAsia="lt-LT"/>
        </w:rPr>
        <w:t>„</w:t>
      </w:r>
      <w:r w:rsidRPr="00E416FB">
        <w:rPr>
          <w:rFonts w:ascii="Joost" w:hAnsi="Joost" w:cstheme="minorBidi"/>
          <w:sz w:val="23"/>
          <w:szCs w:val="23"/>
          <w:lang w:eastAsia="lt-LT"/>
        </w:rPr>
        <w:t>Valstybės investicinis kapitalas</w:t>
      </w:r>
      <w:r w:rsidR="00551B80" w:rsidRPr="00E416FB">
        <w:rPr>
          <w:rFonts w:ascii="Joost" w:hAnsi="Joost" w:cstheme="minorBidi"/>
          <w:sz w:val="23"/>
          <w:szCs w:val="23"/>
          <w:lang w:eastAsia="lt-LT"/>
        </w:rPr>
        <w:t>“</w:t>
      </w:r>
      <w:r w:rsidRPr="00E416FB">
        <w:rPr>
          <w:rFonts w:ascii="Joost" w:hAnsi="Joost" w:cstheme="minorBidi"/>
          <w:sz w:val="23"/>
          <w:szCs w:val="23"/>
          <w:lang w:eastAsia="lt-LT"/>
        </w:rPr>
        <w:t xml:space="preserve"> iki 400 mln. eurų vidutinės trukmės obligacijų programos</w:t>
      </w:r>
      <w:r w:rsidR="0022737B" w:rsidRPr="00E416FB">
        <w:rPr>
          <w:rFonts w:ascii="Joost" w:hAnsi="Joost" w:cstheme="minorBidi"/>
          <w:sz w:val="23"/>
          <w:szCs w:val="23"/>
          <w:lang w:eastAsia="lt-LT"/>
        </w:rPr>
        <w:t xml:space="preserve"> (prospekto)</w:t>
      </w:r>
      <w:r w:rsidRPr="00E416FB">
        <w:rPr>
          <w:rFonts w:ascii="Joost" w:hAnsi="Joost" w:cstheme="minorBidi"/>
          <w:sz w:val="23"/>
          <w:szCs w:val="23"/>
          <w:lang w:eastAsia="lt-LT"/>
        </w:rPr>
        <w:t xml:space="preserve"> </w:t>
      </w:r>
      <w:r w:rsidR="0022737B" w:rsidRPr="00E416FB">
        <w:rPr>
          <w:rFonts w:ascii="Joost" w:hAnsi="Joost" w:cstheme="minorBidi"/>
          <w:sz w:val="23"/>
          <w:szCs w:val="23"/>
          <w:lang w:eastAsia="lt-LT"/>
        </w:rPr>
        <w:t xml:space="preserve">anglų kalba </w:t>
      </w:r>
      <w:r w:rsidRPr="00E416FB">
        <w:rPr>
          <w:rFonts w:ascii="Joost" w:hAnsi="Joost" w:cstheme="minorBidi"/>
          <w:sz w:val="23"/>
          <w:szCs w:val="23"/>
          <w:lang w:eastAsia="lt-LT"/>
        </w:rPr>
        <w:t>parengim</w:t>
      </w:r>
      <w:r w:rsidR="0022737B" w:rsidRPr="00E416FB">
        <w:rPr>
          <w:rFonts w:ascii="Joost" w:hAnsi="Joost" w:cstheme="minorBidi"/>
          <w:sz w:val="23"/>
          <w:szCs w:val="23"/>
          <w:lang w:eastAsia="lt-LT"/>
        </w:rPr>
        <w:t>ą, korekcijas, patarimus ir konsultacijas;</w:t>
      </w:r>
    </w:p>
    <w:p w14:paraId="4FC25282" w14:textId="7C7754F5" w:rsidR="00197F62" w:rsidRPr="00E416FB" w:rsidRDefault="0022737B"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raštų dėl planuojamos emisijos peržiūrą, korekcijas, patarimus ir konsultacijas;</w:t>
      </w:r>
    </w:p>
    <w:p w14:paraId="5A3186F3" w14:textId="5A58E7E8" w:rsidR="0022737B" w:rsidRPr="00E416FB" w:rsidRDefault="0022737B"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 xml:space="preserve">kitų emisijos dokumentų </w:t>
      </w:r>
      <w:r w:rsidR="002922F7" w:rsidRPr="00E416FB">
        <w:rPr>
          <w:rFonts w:ascii="Joost" w:hAnsi="Joost" w:cstheme="minorBidi"/>
          <w:sz w:val="23"/>
          <w:szCs w:val="23"/>
          <w:lang w:eastAsia="lt-LT"/>
        </w:rPr>
        <w:t>parengimą, peržiūrą, korekcijas, patarimus ir konsultacijas;</w:t>
      </w:r>
    </w:p>
    <w:p w14:paraId="6CE41339" w14:textId="68BE841E" w:rsidR="00197F62" w:rsidRPr="00E416FB" w:rsidRDefault="00197F62"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obligacijų emisijos pagal aukščiau paminėtą programą sąlygų ir pasirašymo dokumentų parengim</w:t>
      </w:r>
      <w:r w:rsidR="002922F7" w:rsidRPr="00E416FB">
        <w:rPr>
          <w:rFonts w:ascii="Joost" w:hAnsi="Joost" w:cstheme="minorBidi"/>
          <w:sz w:val="23"/>
          <w:szCs w:val="23"/>
          <w:lang w:eastAsia="lt-LT"/>
        </w:rPr>
        <w:t>ą, korekcijas, patarimus, konsultacijas</w:t>
      </w:r>
      <w:r w:rsidRPr="00E416FB">
        <w:rPr>
          <w:rFonts w:ascii="Joost" w:hAnsi="Joost" w:cstheme="minorBidi"/>
          <w:sz w:val="23"/>
          <w:szCs w:val="23"/>
          <w:lang w:eastAsia="lt-LT"/>
        </w:rPr>
        <w:t>;</w:t>
      </w:r>
    </w:p>
    <w:p w14:paraId="04C27549" w14:textId="73A2D584" w:rsidR="00197F62" w:rsidRPr="00E416FB" w:rsidRDefault="00197F62"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konsultacij</w:t>
      </w:r>
      <w:r w:rsidR="002922F7" w:rsidRPr="00E416FB">
        <w:rPr>
          <w:rFonts w:ascii="Joost" w:hAnsi="Joost" w:cstheme="minorBidi"/>
          <w:sz w:val="23"/>
          <w:szCs w:val="23"/>
          <w:lang w:eastAsia="lt-LT"/>
        </w:rPr>
        <w:t>a</w:t>
      </w:r>
      <w:r w:rsidRPr="00E416FB">
        <w:rPr>
          <w:rFonts w:ascii="Joost" w:hAnsi="Joost" w:cstheme="minorBidi"/>
          <w:sz w:val="23"/>
          <w:szCs w:val="23"/>
          <w:lang w:eastAsia="lt-LT"/>
        </w:rPr>
        <w:t>s obligacijų apmokestinimo klausimais (tiek</w:t>
      </w:r>
      <w:r w:rsidR="002922F7" w:rsidRPr="00E416FB">
        <w:rPr>
          <w:rFonts w:ascii="Joost" w:hAnsi="Joost" w:cstheme="minorBidi"/>
          <w:sz w:val="23"/>
          <w:szCs w:val="23"/>
          <w:lang w:eastAsia="lt-LT"/>
        </w:rPr>
        <w:t>,</w:t>
      </w:r>
      <w:r w:rsidRPr="00E416FB">
        <w:rPr>
          <w:rFonts w:ascii="Joost" w:hAnsi="Joost" w:cstheme="minorBidi"/>
          <w:sz w:val="23"/>
          <w:szCs w:val="23"/>
          <w:lang w:eastAsia="lt-LT"/>
        </w:rPr>
        <w:t xml:space="preserve"> kiek pagal rinkos praktiką yra įprasta pateikti obligacijų emisijos dokumentuose);</w:t>
      </w:r>
    </w:p>
    <w:p w14:paraId="331A237F" w14:textId="334E97FF" w:rsidR="00197F62" w:rsidRPr="00E416FB" w:rsidRDefault="00197F62"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investuotojams skirto pristatymo teisinių nuostatų parengim</w:t>
      </w:r>
      <w:r w:rsidR="002922F7" w:rsidRPr="00E416FB">
        <w:rPr>
          <w:rFonts w:ascii="Joost" w:hAnsi="Joost" w:cstheme="minorBidi"/>
          <w:sz w:val="23"/>
          <w:szCs w:val="23"/>
          <w:lang w:eastAsia="lt-LT"/>
        </w:rPr>
        <w:t>ą</w:t>
      </w:r>
      <w:r w:rsidRPr="00E416FB">
        <w:rPr>
          <w:rFonts w:ascii="Joost" w:hAnsi="Joost" w:cstheme="minorBidi"/>
          <w:sz w:val="23"/>
          <w:szCs w:val="23"/>
          <w:lang w:eastAsia="lt-LT"/>
        </w:rPr>
        <w:t xml:space="preserve"> ir viso pristatymo peržiūr</w:t>
      </w:r>
      <w:r w:rsidR="002922F7" w:rsidRPr="00E416FB">
        <w:rPr>
          <w:rFonts w:ascii="Joost" w:hAnsi="Joost" w:cstheme="minorBidi"/>
          <w:sz w:val="23"/>
          <w:szCs w:val="23"/>
          <w:lang w:eastAsia="lt-LT"/>
        </w:rPr>
        <w:t>ą</w:t>
      </w:r>
      <w:r w:rsidRPr="00E416FB">
        <w:rPr>
          <w:rFonts w:ascii="Joost" w:hAnsi="Joost" w:cstheme="minorBidi"/>
          <w:sz w:val="23"/>
          <w:szCs w:val="23"/>
          <w:lang w:eastAsia="lt-LT"/>
        </w:rPr>
        <w:t xml:space="preserve"> atitikties informacijos atskleidimo reikalavimams bei </w:t>
      </w:r>
      <w:r w:rsidR="002922F7" w:rsidRPr="00E416FB">
        <w:rPr>
          <w:rFonts w:ascii="Joost" w:hAnsi="Joost" w:cstheme="minorBidi"/>
          <w:sz w:val="23"/>
          <w:szCs w:val="23"/>
          <w:lang w:eastAsia="lt-LT"/>
        </w:rPr>
        <w:t>prospekte</w:t>
      </w:r>
      <w:r w:rsidRPr="00E416FB">
        <w:rPr>
          <w:rFonts w:ascii="Joost" w:hAnsi="Joost" w:cstheme="minorBidi"/>
          <w:sz w:val="23"/>
          <w:szCs w:val="23"/>
          <w:lang w:eastAsia="lt-LT"/>
        </w:rPr>
        <w:t xml:space="preserve"> pateiktai informacijai aspektais; </w:t>
      </w:r>
    </w:p>
    <w:p w14:paraId="044A8664" w14:textId="34D65310" w:rsidR="002922F7" w:rsidRPr="00E416FB" w:rsidRDefault="002922F7"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visų reikalingų įgaliojimų, suderinimų ir leidimų dėl obligacijų išleidimo, platinimo, įtraukimo į biržos sąrašus, gavimą, įskaitant, bet neapsiribojant, Lietuvos banku;</w:t>
      </w:r>
    </w:p>
    <w:p w14:paraId="6C94C793" w14:textId="511FE071" w:rsidR="002922F7" w:rsidRPr="00E416FB" w:rsidRDefault="00197F62"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teisin</w:t>
      </w:r>
      <w:r w:rsidR="002922F7" w:rsidRPr="00E416FB">
        <w:rPr>
          <w:rFonts w:ascii="Joost" w:hAnsi="Joost" w:cstheme="minorBidi"/>
          <w:sz w:val="23"/>
          <w:szCs w:val="23"/>
          <w:lang w:eastAsia="lt-LT"/>
        </w:rPr>
        <w:t>e</w:t>
      </w:r>
      <w:r w:rsidRPr="00E416FB">
        <w:rPr>
          <w:rFonts w:ascii="Joost" w:hAnsi="Joost" w:cstheme="minorBidi"/>
          <w:sz w:val="23"/>
          <w:szCs w:val="23"/>
          <w:lang w:eastAsia="lt-LT"/>
        </w:rPr>
        <w:t>s konsultacij</w:t>
      </w:r>
      <w:r w:rsidR="002922F7" w:rsidRPr="00E416FB">
        <w:rPr>
          <w:rFonts w:ascii="Joost" w:hAnsi="Joost" w:cstheme="minorBidi"/>
          <w:sz w:val="23"/>
          <w:szCs w:val="23"/>
          <w:lang w:eastAsia="lt-LT"/>
        </w:rPr>
        <w:t>a</w:t>
      </w:r>
      <w:r w:rsidRPr="00E416FB">
        <w:rPr>
          <w:rFonts w:ascii="Joost" w:hAnsi="Joost" w:cstheme="minorBidi"/>
          <w:sz w:val="23"/>
          <w:szCs w:val="23"/>
          <w:lang w:eastAsia="lt-LT"/>
        </w:rPr>
        <w:t xml:space="preserve">s dėl korporatyvinių sprendimų, sutarčių ir veiklų, susijusių su obligacijų emisijos </w:t>
      </w:r>
      <w:r w:rsidR="002922F7" w:rsidRPr="00E416FB">
        <w:rPr>
          <w:rFonts w:ascii="Joost" w:hAnsi="Joost" w:cstheme="minorBidi"/>
          <w:sz w:val="23"/>
          <w:szCs w:val="23"/>
          <w:lang w:eastAsia="lt-LT"/>
        </w:rPr>
        <w:t xml:space="preserve">prospekto </w:t>
      </w:r>
      <w:r w:rsidRPr="00E416FB">
        <w:rPr>
          <w:rFonts w:ascii="Joost" w:hAnsi="Joost" w:cstheme="minorBidi"/>
          <w:sz w:val="23"/>
          <w:szCs w:val="23"/>
          <w:lang w:eastAsia="lt-LT"/>
        </w:rPr>
        <w:t>tvirtinimu, leidimu, platinimu, projektų parengim</w:t>
      </w:r>
      <w:r w:rsidR="002922F7" w:rsidRPr="00E416FB">
        <w:rPr>
          <w:rFonts w:ascii="Joost" w:hAnsi="Joost" w:cstheme="minorBidi"/>
          <w:sz w:val="23"/>
          <w:szCs w:val="23"/>
          <w:lang w:eastAsia="lt-LT"/>
        </w:rPr>
        <w:t>ą;</w:t>
      </w:r>
    </w:p>
    <w:p w14:paraId="3A6C9647" w14:textId="2C408CD0" w:rsidR="00197F62" w:rsidRPr="00E416FB" w:rsidRDefault="00197F62"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teisin</w:t>
      </w:r>
      <w:r w:rsidR="002922F7" w:rsidRPr="00E416FB">
        <w:rPr>
          <w:rFonts w:ascii="Joost" w:hAnsi="Joost" w:cstheme="minorBidi"/>
          <w:sz w:val="23"/>
          <w:szCs w:val="23"/>
          <w:lang w:eastAsia="lt-LT"/>
        </w:rPr>
        <w:t>e</w:t>
      </w:r>
      <w:r w:rsidRPr="00E416FB">
        <w:rPr>
          <w:rFonts w:ascii="Joost" w:hAnsi="Joost" w:cstheme="minorBidi"/>
          <w:sz w:val="23"/>
          <w:szCs w:val="23"/>
          <w:lang w:eastAsia="lt-LT"/>
        </w:rPr>
        <w:t>s konsultacij</w:t>
      </w:r>
      <w:r w:rsidR="002922F7" w:rsidRPr="00E416FB">
        <w:rPr>
          <w:rFonts w:ascii="Joost" w:hAnsi="Joost" w:cstheme="minorBidi"/>
          <w:sz w:val="23"/>
          <w:szCs w:val="23"/>
          <w:lang w:eastAsia="lt-LT"/>
        </w:rPr>
        <w:t>a</w:t>
      </w:r>
      <w:r w:rsidRPr="00E416FB">
        <w:rPr>
          <w:rFonts w:ascii="Joost" w:hAnsi="Joost" w:cstheme="minorBidi"/>
          <w:sz w:val="23"/>
          <w:szCs w:val="23"/>
          <w:lang w:eastAsia="lt-LT"/>
        </w:rPr>
        <w:t>s Valstybės garantijos gavimo klausimais</w:t>
      </w:r>
      <w:r w:rsidR="002922F7" w:rsidRPr="00E416FB">
        <w:rPr>
          <w:rFonts w:ascii="Joost" w:hAnsi="Joost"/>
          <w:sz w:val="23"/>
          <w:szCs w:val="23"/>
        </w:rPr>
        <w:t xml:space="preserve"> </w:t>
      </w:r>
      <w:r w:rsidR="002922F7" w:rsidRPr="00E416FB">
        <w:rPr>
          <w:rFonts w:ascii="Joost" w:hAnsi="Joost" w:cstheme="minorBidi"/>
          <w:sz w:val="23"/>
          <w:szCs w:val="23"/>
          <w:lang w:eastAsia="lt-LT"/>
        </w:rPr>
        <w:t>bei garantijos gavimui reikiamų suderinimų ir pačios garantijos gavimą</w:t>
      </w:r>
      <w:r w:rsidRPr="00E416FB">
        <w:rPr>
          <w:rFonts w:ascii="Joost" w:hAnsi="Joost" w:cstheme="minorBidi"/>
          <w:sz w:val="23"/>
          <w:szCs w:val="23"/>
          <w:lang w:eastAsia="lt-LT"/>
        </w:rPr>
        <w:t xml:space="preserve">; </w:t>
      </w:r>
    </w:p>
    <w:p w14:paraId="72CDE886" w14:textId="729BED5F" w:rsidR="00197F62" w:rsidRPr="00E416FB" w:rsidRDefault="00586010"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teisinės konsultacijos Europos Sąjungos valstybės pagalbos klausimais, įskaitant pagalbą vykdant valstybės pagalbos priemonių suderinimą su Europos Komisija pagal Sutarties dėl Europos Sąjungos veikimo 108 str. reikalavimus</w:t>
      </w:r>
      <w:r w:rsidR="00197F62" w:rsidRPr="00E416FB">
        <w:rPr>
          <w:rFonts w:ascii="Joost" w:hAnsi="Joost" w:cstheme="minorBidi"/>
          <w:sz w:val="23"/>
          <w:szCs w:val="23"/>
          <w:lang w:eastAsia="lt-LT"/>
        </w:rPr>
        <w:t>;</w:t>
      </w:r>
    </w:p>
    <w:p w14:paraId="605E4880" w14:textId="49725A9D" w:rsidR="00197F62" w:rsidRPr="00E416FB" w:rsidRDefault="00197F62"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teisinio audito (</w:t>
      </w:r>
      <w:proofErr w:type="spellStart"/>
      <w:r w:rsidRPr="00E416FB">
        <w:rPr>
          <w:rFonts w:ascii="Joost" w:hAnsi="Joost" w:cstheme="minorBidi"/>
          <w:i/>
          <w:iCs/>
          <w:sz w:val="23"/>
          <w:szCs w:val="23"/>
          <w:lang w:eastAsia="lt-LT"/>
        </w:rPr>
        <w:t>Due</w:t>
      </w:r>
      <w:proofErr w:type="spellEnd"/>
      <w:r w:rsidRPr="00E416FB">
        <w:rPr>
          <w:rFonts w:ascii="Joost" w:hAnsi="Joost" w:cstheme="minorBidi"/>
          <w:i/>
          <w:iCs/>
          <w:sz w:val="23"/>
          <w:szCs w:val="23"/>
          <w:lang w:eastAsia="lt-LT"/>
        </w:rPr>
        <w:t xml:space="preserve"> </w:t>
      </w:r>
      <w:proofErr w:type="spellStart"/>
      <w:r w:rsidRPr="00E416FB">
        <w:rPr>
          <w:rFonts w:ascii="Joost" w:hAnsi="Joost" w:cstheme="minorBidi"/>
          <w:i/>
          <w:iCs/>
          <w:sz w:val="23"/>
          <w:szCs w:val="23"/>
          <w:lang w:eastAsia="lt-LT"/>
        </w:rPr>
        <w:t>Diligence</w:t>
      </w:r>
      <w:proofErr w:type="spellEnd"/>
      <w:r w:rsidRPr="00E416FB">
        <w:rPr>
          <w:rFonts w:ascii="Joost" w:hAnsi="Joost" w:cstheme="minorBidi"/>
          <w:sz w:val="23"/>
          <w:szCs w:val="23"/>
          <w:lang w:eastAsia="lt-LT"/>
        </w:rPr>
        <w:t>) klausimyno parengim</w:t>
      </w:r>
      <w:r w:rsidR="002922F7" w:rsidRPr="00E416FB">
        <w:rPr>
          <w:rFonts w:ascii="Joost" w:hAnsi="Joost" w:cstheme="minorBidi"/>
          <w:sz w:val="23"/>
          <w:szCs w:val="23"/>
          <w:lang w:eastAsia="lt-LT"/>
        </w:rPr>
        <w:t>ą</w:t>
      </w:r>
      <w:r w:rsidRPr="00E416FB">
        <w:rPr>
          <w:rFonts w:ascii="Joost" w:hAnsi="Joost" w:cstheme="minorBidi"/>
          <w:sz w:val="23"/>
          <w:szCs w:val="23"/>
          <w:lang w:eastAsia="lt-LT"/>
        </w:rPr>
        <w:t xml:space="preserve"> ir šio audito proceso su UAB “Valstybės investicinis kapitalas” vadovybe organizavim</w:t>
      </w:r>
      <w:r w:rsidR="002922F7" w:rsidRPr="00E416FB">
        <w:rPr>
          <w:rFonts w:ascii="Joost" w:hAnsi="Joost" w:cstheme="minorBidi"/>
          <w:sz w:val="23"/>
          <w:szCs w:val="23"/>
          <w:lang w:eastAsia="lt-LT"/>
        </w:rPr>
        <w:t>ą</w:t>
      </w:r>
      <w:r w:rsidRPr="00E416FB">
        <w:rPr>
          <w:rFonts w:ascii="Joost" w:hAnsi="Joost" w:cstheme="minorBidi"/>
          <w:sz w:val="23"/>
          <w:szCs w:val="23"/>
          <w:lang w:eastAsia="lt-LT"/>
        </w:rPr>
        <w:t>;</w:t>
      </w:r>
    </w:p>
    <w:p w14:paraId="1C103F07" w14:textId="7936C330" w:rsidR="00197F62" w:rsidRPr="00E416FB" w:rsidRDefault="00197F62"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teisin</w:t>
      </w:r>
      <w:r w:rsidR="002922F7" w:rsidRPr="00E416FB">
        <w:rPr>
          <w:rFonts w:ascii="Joost" w:hAnsi="Joost" w:cstheme="minorBidi"/>
          <w:sz w:val="23"/>
          <w:szCs w:val="23"/>
          <w:lang w:eastAsia="lt-LT"/>
        </w:rPr>
        <w:t>e</w:t>
      </w:r>
      <w:r w:rsidRPr="00E416FB">
        <w:rPr>
          <w:rFonts w:ascii="Joost" w:hAnsi="Joost" w:cstheme="minorBidi"/>
          <w:sz w:val="23"/>
          <w:szCs w:val="23"/>
          <w:lang w:eastAsia="lt-LT"/>
        </w:rPr>
        <w:t>s konsultacij</w:t>
      </w:r>
      <w:r w:rsidR="002922F7" w:rsidRPr="00E416FB">
        <w:rPr>
          <w:rFonts w:ascii="Joost" w:hAnsi="Joost" w:cstheme="minorBidi"/>
          <w:sz w:val="23"/>
          <w:szCs w:val="23"/>
          <w:lang w:eastAsia="lt-LT"/>
        </w:rPr>
        <w:t>a</w:t>
      </w:r>
      <w:r w:rsidRPr="00E416FB">
        <w:rPr>
          <w:rFonts w:ascii="Joost" w:hAnsi="Joost" w:cstheme="minorBidi"/>
          <w:sz w:val="23"/>
          <w:szCs w:val="23"/>
          <w:lang w:eastAsia="lt-LT"/>
        </w:rPr>
        <w:t xml:space="preserve">s obligacijų emisijos registravimo </w:t>
      </w:r>
      <w:proofErr w:type="spellStart"/>
      <w:r w:rsidRPr="00E416FB">
        <w:rPr>
          <w:rFonts w:ascii="Joost" w:hAnsi="Joost" w:cstheme="minorBidi"/>
          <w:sz w:val="23"/>
          <w:szCs w:val="23"/>
          <w:lang w:eastAsia="lt-LT"/>
        </w:rPr>
        <w:t>Nasdaq</w:t>
      </w:r>
      <w:proofErr w:type="spellEnd"/>
      <w:r w:rsidRPr="00E416FB">
        <w:rPr>
          <w:rFonts w:ascii="Joost" w:hAnsi="Joost" w:cstheme="minorBidi"/>
          <w:sz w:val="23"/>
          <w:szCs w:val="23"/>
          <w:lang w:eastAsia="lt-LT"/>
        </w:rPr>
        <w:t xml:space="preserve"> CSD ir </w:t>
      </w:r>
      <w:proofErr w:type="spellStart"/>
      <w:r w:rsidRPr="00E416FB">
        <w:rPr>
          <w:rFonts w:ascii="Joost" w:hAnsi="Joost" w:cstheme="minorBidi"/>
          <w:sz w:val="23"/>
          <w:szCs w:val="23"/>
          <w:lang w:eastAsia="lt-LT"/>
        </w:rPr>
        <w:t>listingavimo</w:t>
      </w:r>
      <w:proofErr w:type="spellEnd"/>
      <w:r w:rsidRPr="00E416FB">
        <w:rPr>
          <w:rFonts w:ascii="Joost" w:hAnsi="Joost" w:cstheme="minorBidi"/>
          <w:sz w:val="23"/>
          <w:szCs w:val="23"/>
          <w:lang w:eastAsia="lt-LT"/>
        </w:rPr>
        <w:t xml:space="preserve"> </w:t>
      </w:r>
      <w:proofErr w:type="spellStart"/>
      <w:r w:rsidRPr="00E416FB">
        <w:rPr>
          <w:rFonts w:ascii="Joost" w:hAnsi="Joost" w:cstheme="minorBidi"/>
          <w:sz w:val="23"/>
          <w:szCs w:val="23"/>
          <w:lang w:eastAsia="lt-LT"/>
        </w:rPr>
        <w:t>Nasdaq</w:t>
      </w:r>
      <w:proofErr w:type="spellEnd"/>
      <w:r w:rsidRPr="00E416FB">
        <w:rPr>
          <w:rFonts w:ascii="Joost" w:hAnsi="Joost" w:cstheme="minorBidi"/>
          <w:sz w:val="23"/>
          <w:szCs w:val="23"/>
          <w:lang w:eastAsia="lt-LT"/>
        </w:rPr>
        <w:t xml:space="preserve"> Vilnius procese;</w:t>
      </w:r>
    </w:p>
    <w:p w14:paraId="364EB1EE" w14:textId="68E99416" w:rsidR="00197F62" w:rsidRPr="00E416FB" w:rsidRDefault="00197F62"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teisinės išvados obligacijų emisijos organizatoriui išleidim</w:t>
      </w:r>
      <w:r w:rsidR="002922F7" w:rsidRPr="00E416FB">
        <w:rPr>
          <w:rFonts w:ascii="Joost" w:hAnsi="Joost" w:cstheme="minorBidi"/>
          <w:sz w:val="23"/>
          <w:szCs w:val="23"/>
          <w:lang w:eastAsia="lt-LT"/>
        </w:rPr>
        <w:t>ą</w:t>
      </w:r>
      <w:r w:rsidRPr="00E416FB">
        <w:rPr>
          <w:rFonts w:ascii="Joost" w:hAnsi="Joost" w:cstheme="minorBidi"/>
          <w:sz w:val="23"/>
          <w:szCs w:val="23"/>
          <w:lang w:eastAsia="lt-LT"/>
        </w:rPr>
        <w:t>;</w:t>
      </w:r>
    </w:p>
    <w:p w14:paraId="13F1F964" w14:textId="10A07CCB" w:rsidR="002922F7" w:rsidRPr="00E416FB" w:rsidRDefault="002922F7"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sutarčių dėl obligacijų išleidimo,  platinimo ir įtraukimo į biržos sąrašus, peržiūrėjimą ir derinimą;</w:t>
      </w:r>
    </w:p>
    <w:p w14:paraId="040CCEC2" w14:textId="40852A98" w:rsidR="00197F62" w:rsidRPr="00E416FB" w:rsidRDefault="00197F62" w:rsidP="00611E34">
      <w:pPr>
        <w:numPr>
          <w:ilvl w:val="0"/>
          <w:numId w:val="38"/>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Konsultacij</w:t>
      </w:r>
      <w:r w:rsidR="002922F7" w:rsidRPr="00E416FB">
        <w:rPr>
          <w:rFonts w:ascii="Joost" w:hAnsi="Joost" w:cstheme="minorBidi"/>
          <w:sz w:val="23"/>
          <w:szCs w:val="23"/>
          <w:lang w:eastAsia="lt-LT"/>
        </w:rPr>
        <w:t>a</w:t>
      </w:r>
      <w:r w:rsidRPr="00E416FB">
        <w:rPr>
          <w:rFonts w:ascii="Joost" w:hAnsi="Joost" w:cstheme="minorBidi"/>
          <w:sz w:val="23"/>
          <w:szCs w:val="23"/>
          <w:lang w:eastAsia="lt-LT"/>
        </w:rPr>
        <w:t xml:space="preserve">s kitais UAB </w:t>
      </w:r>
      <w:r w:rsidR="00FB7919">
        <w:rPr>
          <w:rFonts w:ascii="Joost" w:hAnsi="Joost" w:cstheme="minorBidi"/>
          <w:sz w:val="23"/>
          <w:szCs w:val="23"/>
          <w:lang w:eastAsia="lt-LT"/>
        </w:rPr>
        <w:t>„</w:t>
      </w:r>
      <w:r w:rsidRPr="00E416FB">
        <w:rPr>
          <w:rFonts w:ascii="Joost" w:hAnsi="Joost" w:cstheme="minorBidi"/>
          <w:sz w:val="23"/>
          <w:szCs w:val="23"/>
          <w:lang w:eastAsia="lt-LT"/>
        </w:rPr>
        <w:t xml:space="preserve">Valstybės investicinis kapitalas” pasirinktais </w:t>
      </w:r>
      <w:r w:rsidR="002922F7" w:rsidRPr="00E416FB">
        <w:rPr>
          <w:rFonts w:ascii="Joost" w:hAnsi="Joost" w:cstheme="minorBidi"/>
          <w:sz w:val="23"/>
          <w:szCs w:val="23"/>
          <w:lang w:eastAsia="lt-LT"/>
        </w:rPr>
        <w:t>su obligacijų emisija susijusiais teisiniais</w:t>
      </w:r>
      <w:r w:rsidRPr="00E416FB">
        <w:rPr>
          <w:rFonts w:ascii="Joost" w:hAnsi="Joost" w:cstheme="minorBidi"/>
          <w:sz w:val="23"/>
          <w:szCs w:val="23"/>
          <w:lang w:eastAsia="lt-LT"/>
        </w:rPr>
        <w:t xml:space="preserve"> klausimais</w:t>
      </w:r>
      <w:bookmarkEnd w:id="0"/>
      <w:r w:rsidR="008D09D1" w:rsidRPr="00E416FB">
        <w:rPr>
          <w:rFonts w:ascii="Joost" w:hAnsi="Joost" w:cstheme="minorBidi"/>
          <w:sz w:val="23"/>
          <w:szCs w:val="23"/>
          <w:lang w:eastAsia="lt-LT"/>
        </w:rPr>
        <w:t xml:space="preserve">. </w:t>
      </w:r>
    </w:p>
    <w:p w14:paraId="12282A84" w14:textId="7206EE01" w:rsidR="008D09D1" w:rsidRPr="00AD13E7" w:rsidRDefault="008D09D1" w:rsidP="008D09D1">
      <w:pPr>
        <w:suppressAutoHyphens w:val="0"/>
        <w:ind w:left="360"/>
        <w:jc w:val="both"/>
        <w:rPr>
          <w:rFonts w:ascii="Joost" w:hAnsi="Joost" w:cstheme="minorBidi"/>
          <w:b/>
          <w:bCs/>
          <w:i/>
          <w:iCs/>
          <w:sz w:val="23"/>
          <w:szCs w:val="23"/>
          <w:lang w:eastAsia="lt-LT"/>
        </w:rPr>
      </w:pPr>
      <w:r w:rsidRPr="00AD13E7">
        <w:rPr>
          <w:rFonts w:ascii="Joost" w:hAnsi="Joost" w:cstheme="minorBidi"/>
          <w:b/>
          <w:bCs/>
          <w:i/>
          <w:iCs/>
          <w:sz w:val="23"/>
          <w:szCs w:val="23"/>
          <w:lang w:eastAsia="lt-LT"/>
        </w:rPr>
        <w:t>II etapas</w:t>
      </w:r>
      <w:r w:rsidR="00405F3D" w:rsidRPr="00AD13E7">
        <w:rPr>
          <w:rFonts w:ascii="Joost" w:hAnsi="Joost" w:cstheme="minorBidi"/>
          <w:b/>
          <w:bCs/>
          <w:i/>
          <w:iCs/>
          <w:sz w:val="23"/>
          <w:szCs w:val="23"/>
          <w:lang w:eastAsia="lt-LT"/>
        </w:rPr>
        <w:t>:</w:t>
      </w:r>
    </w:p>
    <w:p w14:paraId="01E811C4" w14:textId="19AFAA95" w:rsidR="004104F6" w:rsidRPr="00E416FB" w:rsidRDefault="008D09D1" w:rsidP="00D63B0A">
      <w:pPr>
        <w:pStyle w:val="ListParagraph"/>
        <w:numPr>
          <w:ilvl w:val="0"/>
          <w:numId w:val="44"/>
        </w:numPr>
        <w:suppressAutoHyphens w:val="0"/>
        <w:jc w:val="both"/>
        <w:rPr>
          <w:rFonts w:ascii="Joost" w:hAnsi="Joost" w:cstheme="minorBidi"/>
          <w:sz w:val="23"/>
          <w:szCs w:val="23"/>
          <w:lang w:eastAsia="lt-LT"/>
        </w:rPr>
      </w:pPr>
      <w:r w:rsidRPr="00E416FB">
        <w:rPr>
          <w:rFonts w:ascii="Joost" w:hAnsi="Joost" w:cstheme="minorBidi"/>
          <w:sz w:val="23"/>
          <w:szCs w:val="23"/>
          <w:lang w:eastAsia="lt-LT"/>
        </w:rPr>
        <w:t xml:space="preserve">UAB „Valstybės investicinis kapitalas“ iki 400 mln. eurų vidutinės trukmės obligacijų programos (prospekto) anglų kalba </w:t>
      </w:r>
      <w:r w:rsidR="00405F3D" w:rsidRPr="00E416FB">
        <w:rPr>
          <w:rFonts w:ascii="Joost" w:hAnsi="Joost" w:cstheme="minorBidi"/>
          <w:sz w:val="23"/>
          <w:szCs w:val="23"/>
          <w:lang w:eastAsia="lt-LT"/>
        </w:rPr>
        <w:t xml:space="preserve">ir visų su tuo susijusių dokumentų, paminėtų </w:t>
      </w:r>
      <w:r w:rsidR="00A74B11" w:rsidRPr="00E416FB">
        <w:rPr>
          <w:rFonts w:ascii="Joost" w:hAnsi="Joost" w:cstheme="minorBidi"/>
          <w:sz w:val="23"/>
          <w:szCs w:val="23"/>
          <w:lang w:eastAsia="lt-LT"/>
        </w:rPr>
        <w:t>aukščiau b</w:t>
      </w:r>
      <w:r w:rsidR="009744CE" w:rsidRPr="00E416FB">
        <w:rPr>
          <w:rFonts w:ascii="Joost" w:hAnsi="Joost" w:cstheme="minorBidi"/>
          <w:sz w:val="23"/>
          <w:szCs w:val="23"/>
          <w:lang w:eastAsia="lt-LT"/>
        </w:rPr>
        <w:t>)</w:t>
      </w:r>
      <w:r w:rsidR="00A74B11" w:rsidRPr="00E416FB">
        <w:rPr>
          <w:rFonts w:ascii="Joost" w:hAnsi="Joost" w:cstheme="minorBidi"/>
          <w:sz w:val="23"/>
          <w:szCs w:val="23"/>
          <w:lang w:eastAsia="lt-LT"/>
        </w:rPr>
        <w:t>-o</w:t>
      </w:r>
      <w:r w:rsidR="009744CE" w:rsidRPr="00E416FB">
        <w:rPr>
          <w:rFonts w:ascii="Joost" w:hAnsi="Joost" w:cstheme="minorBidi"/>
          <w:sz w:val="23"/>
          <w:szCs w:val="23"/>
          <w:lang w:eastAsia="lt-LT"/>
        </w:rPr>
        <w:t>)</w:t>
      </w:r>
      <w:r w:rsidR="00A74B11" w:rsidRPr="00E416FB">
        <w:rPr>
          <w:rFonts w:ascii="Joost" w:hAnsi="Joost" w:cstheme="minorBidi"/>
          <w:sz w:val="23"/>
          <w:szCs w:val="23"/>
          <w:lang w:eastAsia="lt-LT"/>
        </w:rPr>
        <w:t xml:space="preserve"> punktuose,</w:t>
      </w:r>
      <w:r w:rsidR="00405F3D" w:rsidRPr="00E416FB">
        <w:rPr>
          <w:rFonts w:ascii="Joost" w:hAnsi="Joost" w:cstheme="minorBidi"/>
          <w:sz w:val="23"/>
          <w:szCs w:val="23"/>
          <w:lang w:eastAsia="lt-LT"/>
        </w:rPr>
        <w:t xml:space="preserve"> </w:t>
      </w:r>
      <w:r w:rsidR="00A74B11" w:rsidRPr="00E416FB">
        <w:rPr>
          <w:rFonts w:ascii="Joost" w:hAnsi="Joost" w:cstheme="minorBidi"/>
          <w:sz w:val="23"/>
          <w:szCs w:val="23"/>
          <w:lang w:eastAsia="lt-LT"/>
        </w:rPr>
        <w:t>atnaujinimą</w:t>
      </w:r>
      <w:r w:rsidR="00D63B0A" w:rsidRPr="00E416FB">
        <w:rPr>
          <w:rFonts w:ascii="Joost" w:hAnsi="Joost" w:cstheme="minorBidi"/>
          <w:sz w:val="23"/>
          <w:szCs w:val="23"/>
          <w:lang w:eastAsia="lt-LT"/>
        </w:rPr>
        <w:t>/parengimą</w:t>
      </w:r>
      <w:r w:rsidR="00A74B11" w:rsidRPr="00E416FB">
        <w:rPr>
          <w:rFonts w:ascii="Joost" w:hAnsi="Joost" w:cstheme="minorBidi"/>
          <w:sz w:val="23"/>
          <w:szCs w:val="23"/>
          <w:lang w:eastAsia="lt-LT"/>
        </w:rPr>
        <w:t xml:space="preserve"> </w:t>
      </w:r>
      <w:r w:rsidR="00AA5ADE">
        <w:rPr>
          <w:rFonts w:ascii="Joost" w:hAnsi="Joost" w:cstheme="minorBidi"/>
          <w:sz w:val="23"/>
          <w:szCs w:val="23"/>
          <w:lang w:eastAsia="lt-LT"/>
        </w:rPr>
        <w:t xml:space="preserve">ne anksčiau kaip </w:t>
      </w:r>
      <w:r w:rsidRPr="00E416FB">
        <w:rPr>
          <w:rFonts w:ascii="Joost" w:hAnsi="Joost" w:cstheme="minorBidi"/>
          <w:sz w:val="23"/>
          <w:szCs w:val="23"/>
          <w:lang w:eastAsia="lt-LT"/>
        </w:rPr>
        <w:t>po 1</w:t>
      </w:r>
      <w:r w:rsidR="00AA5ADE">
        <w:rPr>
          <w:rFonts w:ascii="Joost" w:hAnsi="Joost" w:cstheme="minorBidi"/>
          <w:sz w:val="23"/>
          <w:szCs w:val="23"/>
          <w:lang w:eastAsia="lt-LT"/>
        </w:rPr>
        <w:t xml:space="preserve"> (vienerių)</w:t>
      </w:r>
      <w:r w:rsidRPr="00E416FB">
        <w:rPr>
          <w:rFonts w:ascii="Joost" w:hAnsi="Joost" w:cstheme="minorBidi"/>
          <w:sz w:val="23"/>
          <w:szCs w:val="23"/>
          <w:lang w:eastAsia="lt-LT"/>
        </w:rPr>
        <w:t xml:space="preserve"> metų nuo obligacijų išleidimo, </w:t>
      </w:r>
      <w:r w:rsidR="00D63B0A" w:rsidRPr="00E416FB">
        <w:rPr>
          <w:rFonts w:ascii="Joost" w:hAnsi="Joost" w:cstheme="minorBidi"/>
          <w:sz w:val="23"/>
          <w:szCs w:val="23"/>
          <w:lang w:eastAsia="lt-LT"/>
        </w:rPr>
        <w:t xml:space="preserve">įskaitant bet neapsiribojant </w:t>
      </w:r>
      <w:r w:rsidRPr="00E416FB">
        <w:rPr>
          <w:rFonts w:ascii="Joost" w:hAnsi="Joost" w:cstheme="minorBidi"/>
          <w:sz w:val="23"/>
          <w:szCs w:val="23"/>
          <w:lang w:eastAsia="lt-LT"/>
        </w:rPr>
        <w:t>korekcij</w:t>
      </w:r>
      <w:r w:rsidR="00D63B0A" w:rsidRPr="00E416FB">
        <w:rPr>
          <w:rFonts w:ascii="Joost" w:hAnsi="Joost" w:cstheme="minorBidi"/>
          <w:sz w:val="23"/>
          <w:szCs w:val="23"/>
          <w:lang w:eastAsia="lt-LT"/>
        </w:rPr>
        <w:t>omis</w:t>
      </w:r>
      <w:r w:rsidRPr="00E416FB">
        <w:rPr>
          <w:rFonts w:ascii="Joost" w:hAnsi="Joost" w:cstheme="minorBidi"/>
          <w:sz w:val="23"/>
          <w:szCs w:val="23"/>
          <w:lang w:eastAsia="lt-LT"/>
        </w:rPr>
        <w:t>, patarim</w:t>
      </w:r>
      <w:r w:rsidR="00D63B0A" w:rsidRPr="00E416FB">
        <w:rPr>
          <w:rFonts w:ascii="Joost" w:hAnsi="Joost" w:cstheme="minorBidi"/>
          <w:sz w:val="23"/>
          <w:szCs w:val="23"/>
          <w:lang w:eastAsia="lt-LT"/>
        </w:rPr>
        <w:t>ai</w:t>
      </w:r>
      <w:r w:rsidRPr="00E416FB">
        <w:rPr>
          <w:rFonts w:ascii="Joost" w:hAnsi="Joost" w:cstheme="minorBidi"/>
          <w:sz w:val="23"/>
          <w:szCs w:val="23"/>
          <w:lang w:eastAsia="lt-LT"/>
        </w:rPr>
        <w:t>s ir konsultacij</w:t>
      </w:r>
      <w:r w:rsidR="00D63B0A" w:rsidRPr="00E416FB">
        <w:rPr>
          <w:rFonts w:ascii="Joost" w:hAnsi="Joost" w:cstheme="minorBidi"/>
          <w:sz w:val="23"/>
          <w:szCs w:val="23"/>
          <w:lang w:eastAsia="lt-LT"/>
        </w:rPr>
        <w:t>omis</w:t>
      </w:r>
      <w:r w:rsidR="00A74B11" w:rsidRPr="00E416FB">
        <w:rPr>
          <w:rFonts w:ascii="Joost" w:hAnsi="Joost" w:cstheme="minorBidi"/>
          <w:sz w:val="23"/>
          <w:szCs w:val="23"/>
          <w:lang w:eastAsia="lt-LT"/>
        </w:rPr>
        <w:t xml:space="preserve"> </w:t>
      </w:r>
      <w:r w:rsidR="002922F7" w:rsidRPr="00E416FB">
        <w:rPr>
          <w:rFonts w:ascii="Joost" w:hAnsi="Joost" w:cstheme="minorBidi"/>
          <w:sz w:val="23"/>
          <w:szCs w:val="23"/>
          <w:lang w:eastAsia="lt-LT"/>
        </w:rPr>
        <w:t xml:space="preserve">su </w:t>
      </w:r>
      <w:r w:rsidR="004104F6" w:rsidRPr="00E416FB">
        <w:rPr>
          <w:rFonts w:ascii="Joost" w:hAnsi="Joost" w:cstheme="minorBidi"/>
          <w:sz w:val="23"/>
          <w:szCs w:val="23"/>
          <w:lang w:eastAsia="lt-LT"/>
        </w:rPr>
        <w:t xml:space="preserve">atnaujinta </w:t>
      </w:r>
      <w:r w:rsidR="002922F7" w:rsidRPr="00E416FB">
        <w:rPr>
          <w:rFonts w:ascii="Joost" w:hAnsi="Joost" w:cstheme="minorBidi"/>
          <w:sz w:val="23"/>
          <w:szCs w:val="23"/>
          <w:lang w:eastAsia="lt-LT"/>
        </w:rPr>
        <w:t>obligacijų emisija susijusiais teisiniais klausimais</w:t>
      </w:r>
      <w:r w:rsidR="004104F6" w:rsidRPr="00E416FB">
        <w:rPr>
          <w:rFonts w:ascii="Joost" w:hAnsi="Joost" w:cstheme="minorBidi"/>
          <w:sz w:val="23"/>
          <w:szCs w:val="23"/>
          <w:lang w:eastAsia="lt-LT"/>
        </w:rPr>
        <w:t>.</w:t>
      </w:r>
    </w:p>
    <w:p w14:paraId="5100983C" w14:textId="77777777" w:rsidR="004104F6" w:rsidRPr="00E416FB" w:rsidRDefault="004104F6" w:rsidP="00611E34">
      <w:pPr>
        <w:suppressAutoHyphens w:val="0"/>
        <w:jc w:val="both"/>
        <w:rPr>
          <w:rFonts w:ascii="Joost" w:hAnsi="Joost" w:cstheme="minorBidi"/>
          <w:sz w:val="23"/>
          <w:szCs w:val="23"/>
          <w:lang w:eastAsia="lt-LT"/>
        </w:rPr>
      </w:pPr>
    </w:p>
    <w:p w14:paraId="4C87102F" w14:textId="77777777" w:rsidR="002922F7" w:rsidRPr="00E416FB" w:rsidRDefault="002922F7" w:rsidP="00611E34">
      <w:pPr>
        <w:suppressAutoHyphens w:val="0"/>
        <w:jc w:val="both"/>
        <w:rPr>
          <w:rFonts w:ascii="Joost" w:hAnsi="Joost" w:cstheme="minorBidi"/>
          <w:sz w:val="23"/>
          <w:szCs w:val="23"/>
          <w:lang w:eastAsia="lt-LT"/>
        </w:rPr>
      </w:pPr>
    </w:p>
    <w:p w14:paraId="2F43B39B" w14:textId="040C4485" w:rsidR="00927280" w:rsidRPr="00E416FB" w:rsidRDefault="00927280" w:rsidP="00611E34">
      <w:pPr>
        <w:suppressAutoHyphens w:val="0"/>
        <w:spacing w:after="160" w:line="259" w:lineRule="auto"/>
        <w:jc w:val="both"/>
        <w:rPr>
          <w:rFonts w:ascii="Joost" w:hAnsi="Joost" w:cstheme="minorBidi"/>
          <w:b/>
          <w:bCs/>
          <w:sz w:val="23"/>
          <w:szCs w:val="23"/>
        </w:rPr>
      </w:pPr>
      <w:r w:rsidRPr="00E416FB">
        <w:rPr>
          <w:rFonts w:ascii="Joost" w:hAnsi="Joost" w:cstheme="minorBidi"/>
          <w:b/>
          <w:bCs/>
          <w:sz w:val="23"/>
          <w:szCs w:val="23"/>
        </w:rPr>
        <w:lastRenderedPageBreak/>
        <w:t xml:space="preserve">II. Perkamų </w:t>
      </w:r>
      <w:r w:rsidR="004104F6" w:rsidRPr="00E416FB">
        <w:rPr>
          <w:rFonts w:ascii="Joost" w:hAnsi="Joost" w:cstheme="minorBidi"/>
          <w:b/>
          <w:bCs/>
          <w:sz w:val="23"/>
          <w:szCs w:val="23"/>
        </w:rPr>
        <w:t>P</w:t>
      </w:r>
      <w:r w:rsidRPr="00E416FB">
        <w:rPr>
          <w:rFonts w:ascii="Joost" w:hAnsi="Joost" w:cstheme="minorBidi"/>
          <w:b/>
          <w:bCs/>
          <w:sz w:val="23"/>
          <w:szCs w:val="23"/>
        </w:rPr>
        <w:t xml:space="preserve">aslaugų vertė ir sutarties trukmė </w:t>
      </w:r>
    </w:p>
    <w:p w14:paraId="56DA4CA9" w14:textId="5FA56817" w:rsidR="006F05C2" w:rsidRPr="00E416FB" w:rsidRDefault="00927280" w:rsidP="00611E34">
      <w:pPr>
        <w:suppressAutoHyphens w:val="0"/>
        <w:spacing w:after="160" w:line="259" w:lineRule="auto"/>
        <w:jc w:val="both"/>
        <w:rPr>
          <w:rFonts w:ascii="Joost" w:hAnsi="Joost" w:cstheme="minorBidi"/>
          <w:bCs/>
          <w:sz w:val="23"/>
          <w:szCs w:val="23"/>
        </w:rPr>
      </w:pPr>
      <w:r w:rsidRPr="00E416FB">
        <w:rPr>
          <w:rFonts w:ascii="Joost" w:hAnsi="Joost" w:cstheme="minorBidi"/>
          <w:bCs/>
          <w:sz w:val="23"/>
          <w:szCs w:val="23"/>
        </w:rPr>
        <w:t xml:space="preserve">2.1. Perkamų </w:t>
      </w:r>
      <w:r w:rsidR="00FB7919">
        <w:rPr>
          <w:rFonts w:ascii="Joost" w:hAnsi="Joost" w:cstheme="minorBidi"/>
          <w:bCs/>
          <w:sz w:val="23"/>
          <w:szCs w:val="23"/>
        </w:rPr>
        <w:t>P</w:t>
      </w:r>
      <w:r w:rsidRPr="00E416FB">
        <w:rPr>
          <w:rFonts w:ascii="Joost" w:hAnsi="Joost" w:cstheme="minorBidi"/>
          <w:bCs/>
          <w:sz w:val="23"/>
          <w:szCs w:val="23"/>
        </w:rPr>
        <w:t xml:space="preserve">aslaugų maksimali </w:t>
      </w:r>
      <w:r w:rsidR="0098463D">
        <w:rPr>
          <w:rFonts w:ascii="Joost" w:hAnsi="Joost" w:cstheme="minorBidi"/>
          <w:bCs/>
          <w:sz w:val="23"/>
          <w:szCs w:val="23"/>
        </w:rPr>
        <w:t xml:space="preserve">pirkimo </w:t>
      </w:r>
      <w:r w:rsidRPr="00E416FB">
        <w:rPr>
          <w:rFonts w:ascii="Joost" w:hAnsi="Joost" w:cstheme="minorBidi"/>
          <w:bCs/>
          <w:sz w:val="23"/>
          <w:szCs w:val="23"/>
        </w:rPr>
        <w:t>vertė –</w:t>
      </w:r>
      <w:r w:rsidR="00CB11F7">
        <w:rPr>
          <w:rFonts w:ascii="Joost" w:hAnsi="Joost" w:cstheme="minorBidi"/>
          <w:bCs/>
          <w:sz w:val="23"/>
          <w:szCs w:val="23"/>
        </w:rPr>
        <w:t xml:space="preserve"> ne daugiau kaip</w:t>
      </w:r>
      <w:r w:rsidRPr="00E416FB">
        <w:rPr>
          <w:rFonts w:ascii="Joost" w:hAnsi="Joost" w:cstheme="minorBidi"/>
          <w:bCs/>
          <w:sz w:val="23"/>
          <w:szCs w:val="23"/>
        </w:rPr>
        <w:t xml:space="preserve"> </w:t>
      </w:r>
      <w:r w:rsidR="00D86517" w:rsidRPr="00E416FB">
        <w:rPr>
          <w:rFonts w:ascii="Joost" w:hAnsi="Joost" w:cstheme="minorBidi"/>
          <w:bCs/>
          <w:sz w:val="23"/>
          <w:szCs w:val="23"/>
        </w:rPr>
        <w:t xml:space="preserve"> </w:t>
      </w:r>
      <w:r w:rsidR="00FC415F" w:rsidRPr="00E416FB">
        <w:rPr>
          <w:rFonts w:ascii="Joost" w:hAnsi="Joost" w:cstheme="minorBidi"/>
          <w:bCs/>
          <w:sz w:val="23"/>
          <w:szCs w:val="23"/>
        </w:rPr>
        <w:t>90</w:t>
      </w:r>
      <w:r w:rsidR="00FF746F" w:rsidRPr="00E416FB">
        <w:rPr>
          <w:rFonts w:ascii="Joost" w:hAnsi="Joost" w:cstheme="minorBidi"/>
          <w:bCs/>
          <w:sz w:val="23"/>
          <w:szCs w:val="23"/>
        </w:rPr>
        <w:t> </w:t>
      </w:r>
      <w:r w:rsidRPr="00E416FB">
        <w:rPr>
          <w:rFonts w:ascii="Joost" w:hAnsi="Joost" w:cstheme="minorBidi"/>
          <w:bCs/>
          <w:sz w:val="23"/>
          <w:szCs w:val="23"/>
        </w:rPr>
        <w:t>000 EUR (</w:t>
      </w:r>
      <w:r w:rsidR="00E3688D" w:rsidRPr="00E416FB">
        <w:rPr>
          <w:rFonts w:ascii="Joost" w:hAnsi="Joost" w:cstheme="minorBidi"/>
          <w:bCs/>
          <w:sz w:val="23"/>
          <w:szCs w:val="23"/>
        </w:rPr>
        <w:t xml:space="preserve">devyniasdešimt </w:t>
      </w:r>
      <w:r w:rsidRPr="00E416FB">
        <w:rPr>
          <w:rFonts w:ascii="Joost" w:hAnsi="Joost" w:cstheme="minorBidi"/>
          <w:bCs/>
          <w:sz w:val="23"/>
          <w:szCs w:val="23"/>
        </w:rPr>
        <w:t>tūkstančių eurų 00  centų be PVM)</w:t>
      </w:r>
      <w:r w:rsidR="00CB11F7">
        <w:rPr>
          <w:rFonts w:ascii="Joost" w:hAnsi="Joost" w:cstheme="minorBidi"/>
          <w:bCs/>
          <w:sz w:val="23"/>
          <w:szCs w:val="23"/>
        </w:rPr>
        <w:t xml:space="preserve"> I ir II etapams</w:t>
      </w:r>
      <w:r w:rsidRPr="00E416FB">
        <w:rPr>
          <w:rFonts w:ascii="Joost" w:hAnsi="Joost" w:cstheme="minorBidi"/>
          <w:bCs/>
          <w:sz w:val="23"/>
          <w:szCs w:val="23"/>
        </w:rPr>
        <w:t>.</w:t>
      </w:r>
      <w:r w:rsidR="00EF5B7A">
        <w:rPr>
          <w:rFonts w:ascii="Joost" w:hAnsi="Joost" w:cstheme="minorBidi"/>
          <w:bCs/>
          <w:sz w:val="23"/>
          <w:szCs w:val="23"/>
        </w:rPr>
        <w:t xml:space="preserve"> I etapo</w:t>
      </w:r>
      <w:r w:rsidR="00FF746F" w:rsidRPr="00E416FB">
        <w:rPr>
          <w:rFonts w:ascii="Joost" w:hAnsi="Joost" w:cstheme="minorBidi"/>
          <w:bCs/>
          <w:sz w:val="23"/>
          <w:szCs w:val="23"/>
        </w:rPr>
        <w:t xml:space="preserve"> </w:t>
      </w:r>
      <w:r w:rsidR="00EF5B7A" w:rsidRPr="00EF5B7A">
        <w:rPr>
          <w:rFonts w:ascii="Joost" w:hAnsi="Joost" w:cstheme="minorBidi"/>
          <w:bCs/>
          <w:sz w:val="23"/>
          <w:szCs w:val="23"/>
        </w:rPr>
        <w:t>fiksuotos kainos dalis negali būti didesnė kaip 60 000 EUR be PVM. Perkančioji organizacija atmes tiekėjo pasiūlymą jeigu, tiekėjo pasiūlyme nurodyta I etapo fiksuotos kainos dalis viršys 60 000,00 Eur be</w:t>
      </w:r>
      <w:r w:rsidR="00EF5B7A" w:rsidRPr="00EF5B7A">
        <w:rPr>
          <w:rFonts w:ascii="Joost" w:hAnsi="Joost" w:cstheme="minorBidi"/>
          <w:bCs/>
          <w:sz w:val="23"/>
          <w:szCs w:val="23"/>
        </w:rPr>
        <w:t xml:space="preserve"> PVM.</w:t>
      </w:r>
    </w:p>
    <w:p w14:paraId="51DD4B9B" w14:textId="1234BD74" w:rsidR="009E1BCA" w:rsidRPr="009E1BCA" w:rsidRDefault="00C752D5" w:rsidP="00611E34">
      <w:pPr>
        <w:suppressAutoHyphens w:val="0"/>
        <w:spacing w:after="160" w:line="259" w:lineRule="auto"/>
        <w:jc w:val="both"/>
        <w:rPr>
          <w:rFonts w:ascii="Joost" w:hAnsi="Joost" w:cstheme="minorBidi"/>
          <w:bCs/>
          <w:sz w:val="23"/>
          <w:szCs w:val="23"/>
        </w:rPr>
      </w:pPr>
      <w:r w:rsidRPr="00E416FB">
        <w:rPr>
          <w:rFonts w:ascii="Joost" w:hAnsi="Joost" w:cstheme="minorBidi"/>
          <w:bCs/>
          <w:sz w:val="23"/>
          <w:szCs w:val="23"/>
        </w:rPr>
        <w:t>2.</w:t>
      </w:r>
      <w:r w:rsidR="00DD1AFA">
        <w:rPr>
          <w:rFonts w:ascii="Joost" w:hAnsi="Joost" w:cstheme="minorBidi"/>
          <w:bCs/>
          <w:sz w:val="23"/>
          <w:szCs w:val="23"/>
        </w:rPr>
        <w:t>2</w:t>
      </w:r>
      <w:r w:rsidRPr="00E416FB">
        <w:rPr>
          <w:rFonts w:ascii="Joost" w:hAnsi="Joost" w:cstheme="minorBidi"/>
          <w:bCs/>
          <w:sz w:val="23"/>
          <w:szCs w:val="23"/>
        </w:rPr>
        <w:t xml:space="preserve">. </w:t>
      </w:r>
      <w:r w:rsidR="00237C35">
        <w:rPr>
          <w:rFonts w:ascii="Joost" w:hAnsi="Joost" w:cstheme="minorBidi"/>
          <w:bCs/>
          <w:sz w:val="23"/>
          <w:szCs w:val="23"/>
        </w:rPr>
        <w:t xml:space="preserve">I-o etapo </w:t>
      </w:r>
      <w:r w:rsidR="009E1BCA">
        <w:rPr>
          <w:rFonts w:ascii="Joost" w:hAnsi="Joost" w:cstheme="minorBidi"/>
          <w:bCs/>
          <w:sz w:val="23"/>
          <w:szCs w:val="23"/>
        </w:rPr>
        <w:t>P</w:t>
      </w:r>
      <w:r w:rsidR="009E1BCA" w:rsidRPr="009E1BCA">
        <w:rPr>
          <w:rFonts w:ascii="Joost" w:hAnsi="Joost" w:cstheme="minorBidi"/>
          <w:bCs/>
          <w:sz w:val="23"/>
          <w:szCs w:val="23"/>
        </w:rPr>
        <w:t xml:space="preserve">aslaugos turi būti suteiktos ne vėliau nei per 3 mėnesius nuo sutarties su Paslaugų teikėju </w:t>
      </w:r>
      <w:r w:rsidR="00D67608">
        <w:rPr>
          <w:rFonts w:ascii="Joost" w:hAnsi="Joost" w:cstheme="minorBidi"/>
          <w:bCs/>
          <w:sz w:val="23"/>
          <w:szCs w:val="23"/>
        </w:rPr>
        <w:t>įsigaliojimo</w:t>
      </w:r>
      <w:r w:rsidR="009E1BCA" w:rsidRPr="009E1BCA">
        <w:rPr>
          <w:rFonts w:ascii="Joost" w:hAnsi="Joost" w:cstheme="minorBidi"/>
          <w:bCs/>
          <w:sz w:val="23"/>
          <w:szCs w:val="23"/>
        </w:rPr>
        <w:t xml:space="preserve"> dienos. Skolos vertybinių popierių (obligacijų) platinimas planuojamas ne vėliau kaip nuo 2025 m. rugsėjo mėn. 1 d. </w:t>
      </w:r>
    </w:p>
    <w:p w14:paraId="4AE2FC2E" w14:textId="2F8F86A3" w:rsidR="00927280" w:rsidRDefault="009E1BCA" w:rsidP="00EF5B7A">
      <w:pPr>
        <w:widowControl w:val="0"/>
        <w:tabs>
          <w:tab w:val="left" w:pos="851"/>
        </w:tabs>
        <w:ind w:right="51"/>
        <w:contextualSpacing/>
        <w:jc w:val="both"/>
        <w:rPr>
          <w:rFonts w:ascii="Joost" w:hAnsi="Joost" w:cstheme="minorBidi"/>
          <w:bCs/>
          <w:sz w:val="23"/>
          <w:szCs w:val="23"/>
        </w:rPr>
      </w:pPr>
      <w:r>
        <w:rPr>
          <w:rFonts w:asciiTheme="minorBidi" w:hAnsiTheme="minorBidi" w:cstheme="minorBidi"/>
          <w:sz w:val="20"/>
          <w:lang w:eastAsia="lt-LT"/>
        </w:rPr>
        <w:t>2.3.</w:t>
      </w:r>
      <w:r w:rsidR="001A25A5" w:rsidRPr="00E416FB">
        <w:rPr>
          <w:rFonts w:ascii="Joost" w:hAnsi="Joost" w:cstheme="minorBidi"/>
          <w:bCs/>
          <w:sz w:val="23"/>
          <w:szCs w:val="23"/>
        </w:rPr>
        <w:t xml:space="preserve"> </w:t>
      </w:r>
      <w:r w:rsidR="00E8248F" w:rsidRPr="00EF5B7A">
        <w:rPr>
          <w:rFonts w:ascii="Joost" w:hAnsi="Joost" w:cstheme="minorBidi"/>
          <w:bCs/>
          <w:sz w:val="23"/>
          <w:szCs w:val="23"/>
        </w:rPr>
        <w:t xml:space="preserve">UAB „Valstybės investicinis kapitalas“ </w:t>
      </w:r>
      <w:r w:rsidR="00EF5B7A" w:rsidRPr="00EF5B7A">
        <w:rPr>
          <w:rFonts w:ascii="Joost" w:hAnsi="Joost" w:cstheme="minorBidi"/>
          <w:bCs/>
          <w:sz w:val="23"/>
          <w:szCs w:val="23"/>
        </w:rPr>
        <w:t>numato, kad paslaugos</w:t>
      </w:r>
      <w:r w:rsidR="00EF5B7A">
        <w:rPr>
          <w:rFonts w:ascii="Joost" w:hAnsi="Joost" w:cstheme="minorBidi"/>
          <w:bCs/>
          <w:sz w:val="23"/>
          <w:szCs w:val="23"/>
        </w:rPr>
        <w:t xml:space="preserve"> I dalyje</w:t>
      </w:r>
      <w:r w:rsidR="00EF5B7A" w:rsidRPr="00EF5B7A">
        <w:rPr>
          <w:rFonts w:ascii="Joost" w:hAnsi="Joost" w:cstheme="minorBidi"/>
          <w:bCs/>
          <w:sz w:val="23"/>
          <w:szCs w:val="23"/>
        </w:rPr>
        <w:t xml:space="preserve"> </w:t>
      </w:r>
      <w:r w:rsidR="00EF5B7A">
        <w:rPr>
          <w:rFonts w:ascii="Joost" w:hAnsi="Joost" w:cstheme="minorBidi"/>
          <w:bCs/>
          <w:sz w:val="23"/>
          <w:szCs w:val="23"/>
        </w:rPr>
        <w:t>nurodyta</w:t>
      </w:r>
      <w:r w:rsidR="00EF5B7A" w:rsidRPr="00EF5B7A">
        <w:rPr>
          <w:rFonts w:ascii="Joost" w:hAnsi="Joost" w:cstheme="minorBidi"/>
          <w:bCs/>
          <w:sz w:val="23"/>
          <w:szCs w:val="23"/>
        </w:rPr>
        <w:t xml:space="preserve"> apimtimi gali būti įsigytos per sutarties galiojimo laikotarpį, tačiau neįsipareigoja įsigyti II etapo paslaugų.</w:t>
      </w:r>
    </w:p>
    <w:p w14:paraId="7E2DB8E7" w14:textId="77777777" w:rsidR="00EF5B7A" w:rsidRPr="00EF5B7A" w:rsidRDefault="00EF5B7A" w:rsidP="00EF5B7A">
      <w:pPr>
        <w:widowControl w:val="0"/>
        <w:tabs>
          <w:tab w:val="left" w:pos="851"/>
        </w:tabs>
        <w:ind w:right="51"/>
        <w:contextualSpacing/>
        <w:jc w:val="both"/>
        <w:rPr>
          <w:rFonts w:ascii="Joost" w:hAnsi="Joost" w:cstheme="minorBidi"/>
          <w:bCs/>
          <w:sz w:val="23"/>
          <w:szCs w:val="23"/>
        </w:rPr>
      </w:pPr>
    </w:p>
    <w:p w14:paraId="01E459FC" w14:textId="17818DED" w:rsidR="00927280" w:rsidRPr="00E416FB" w:rsidRDefault="00927280" w:rsidP="00611E34">
      <w:pPr>
        <w:suppressAutoHyphens w:val="0"/>
        <w:spacing w:after="160" w:line="259" w:lineRule="auto"/>
        <w:jc w:val="both"/>
        <w:rPr>
          <w:rFonts w:ascii="Joost" w:hAnsi="Joost" w:cstheme="minorBidi"/>
          <w:sz w:val="23"/>
          <w:szCs w:val="23"/>
        </w:rPr>
      </w:pPr>
      <w:r w:rsidRPr="00E416FB">
        <w:rPr>
          <w:rFonts w:ascii="Joost" w:eastAsia="Arial" w:hAnsi="Joost" w:cstheme="minorBidi"/>
          <w:sz w:val="23"/>
          <w:szCs w:val="23"/>
        </w:rPr>
        <w:t>2.</w:t>
      </w:r>
      <w:r w:rsidR="00DD1AFA">
        <w:rPr>
          <w:rFonts w:ascii="Joost" w:eastAsia="Arial" w:hAnsi="Joost" w:cstheme="minorBidi"/>
          <w:sz w:val="23"/>
          <w:szCs w:val="23"/>
        </w:rPr>
        <w:t>4</w:t>
      </w:r>
      <w:r w:rsidRPr="00E416FB">
        <w:rPr>
          <w:rFonts w:ascii="Joost" w:eastAsia="Arial" w:hAnsi="Joost" w:cstheme="minorBidi"/>
          <w:sz w:val="23"/>
          <w:szCs w:val="23"/>
        </w:rPr>
        <w:t>. Sutarties galiojimo terminas – 36 mėnesiai nuo sutarties įsigaliojimo dienos.</w:t>
      </w:r>
    </w:p>
    <w:p w14:paraId="74EBDE41" w14:textId="44D69A67" w:rsidR="00927280" w:rsidRPr="00E416FB" w:rsidRDefault="00927280" w:rsidP="00611E34">
      <w:pPr>
        <w:suppressAutoHyphens w:val="0"/>
        <w:spacing w:after="160" w:line="259" w:lineRule="auto"/>
        <w:jc w:val="both"/>
        <w:rPr>
          <w:rFonts w:ascii="Joost" w:hAnsi="Joost" w:cstheme="minorBidi"/>
          <w:b/>
          <w:bCs/>
          <w:sz w:val="23"/>
          <w:szCs w:val="23"/>
        </w:rPr>
      </w:pPr>
      <w:r w:rsidRPr="00E416FB">
        <w:rPr>
          <w:rFonts w:ascii="Joost" w:hAnsi="Joost" w:cstheme="minorBidi"/>
          <w:b/>
          <w:bCs/>
          <w:sz w:val="23"/>
          <w:szCs w:val="23"/>
        </w:rPr>
        <w:t xml:space="preserve">III. Tiekėjo pareigos </w:t>
      </w:r>
    </w:p>
    <w:p w14:paraId="5416F343" w14:textId="1CB8F776" w:rsidR="00927280" w:rsidRPr="00E416FB" w:rsidRDefault="001717E5" w:rsidP="00611E34">
      <w:pPr>
        <w:suppressAutoHyphens w:val="0"/>
        <w:spacing w:after="160" w:line="259" w:lineRule="auto"/>
        <w:jc w:val="both"/>
        <w:rPr>
          <w:rFonts w:ascii="Joost" w:hAnsi="Joost" w:cstheme="minorBidi"/>
          <w:sz w:val="23"/>
          <w:szCs w:val="23"/>
        </w:rPr>
      </w:pPr>
      <w:r w:rsidRPr="00E416FB">
        <w:rPr>
          <w:rFonts w:ascii="Joost" w:hAnsi="Joost" w:cstheme="minorBidi"/>
          <w:sz w:val="23"/>
          <w:szCs w:val="23"/>
        </w:rPr>
        <w:t xml:space="preserve">3.1. </w:t>
      </w:r>
      <w:r w:rsidR="00927280" w:rsidRPr="00E416FB">
        <w:rPr>
          <w:rFonts w:ascii="Joost" w:hAnsi="Joost" w:cstheme="minorBidi"/>
          <w:sz w:val="23"/>
          <w:szCs w:val="23"/>
        </w:rPr>
        <w:t xml:space="preserve">Tiekėjas įsipareigoja Paslaugas teikti laiku ir kokybiškai, pagal poreikį komunikuoti su </w:t>
      </w:r>
      <w:r w:rsidR="00FB7919" w:rsidRPr="00E416FB">
        <w:rPr>
          <w:rFonts w:ascii="Joost" w:hAnsi="Joost" w:cstheme="minorBidi"/>
          <w:sz w:val="23"/>
          <w:szCs w:val="23"/>
          <w:lang w:eastAsia="lt-LT"/>
        </w:rPr>
        <w:t>UAB</w:t>
      </w:r>
      <w:r w:rsidR="00FB7919">
        <w:rPr>
          <w:rFonts w:ascii="Joost" w:hAnsi="Joost" w:cstheme="minorBidi" w:hint="eastAsia"/>
          <w:sz w:val="23"/>
          <w:szCs w:val="23"/>
          <w:lang w:eastAsia="lt-LT"/>
        </w:rPr>
        <w:t> </w:t>
      </w:r>
      <w:r w:rsidR="00FB7919">
        <w:rPr>
          <w:rFonts w:ascii="Joost" w:hAnsi="Joost" w:cstheme="minorBidi"/>
          <w:sz w:val="23"/>
          <w:szCs w:val="23"/>
          <w:lang w:eastAsia="lt-LT"/>
        </w:rPr>
        <w:t>„</w:t>
      </w:r>
      <w:r w:rsidR="00FB7919" w:rsidRPr="00E416FB">
        <w:rPr>
          <w:rFonts w:ascii="Joost" w:hAnsi="Joost" w:cstheme="minorBidi"/>
          <w:sz w:val="23"/>
          <w:szCs w:val="23"/>
          <w:lang w:eastAsia="lt-LT"/>
        </w:rPr>
        <w:t>Valstybės investicinis kapitalas</w:t>
      </w:r>
      <w:r w:rsidR="00FB7919">
        <w:rPr>
          <w:rFonts w:ascii="Joost" w:hAnsi="Joost" w:cstheme="minorBidi"/>
          <w:sz w:val="23"/>
          <w:szCs w:val="23"/>
          <w:lang w:eastAsia="lt-LT"/>
        </w:rPr>
        <w:t>“</w:t>
      </w:r>
      <w:r w:rsidR="00927280" w:rsidRPr="00E416FB">
        <w:rPr>
          <w:rFonts w:ascii="Joost" w:hAnsi="Joost" w:cstheme="minorBidi"/>
          <w:sz w:val="23"/>
          <w:szCs w:val="23"/>
        </w:rPr>
        <w:t>, įspėti apie bet kokias rizikas, susijusias su Paslaugomis.</w:t>
      </w:r>
    </w:p>
    <w:p w14:paraId="0F7F2902" w14:textId="77B89DAC" w:rsidR="00927280" w:rsidRPr="00E416FB" w:rsidRDefault="001717E5" w:rsidP="00611E34">
      <w:pPr>
        <w:suppressAutoHyphens w:val="0"/>
        <w:spacing w:after="160" w:line="259" w:lineRule="auto"/>
        <w:jc w:val="both"/>
        <w:rPr>
          <w:rFonts w:ascii="Joost" w:hAnsi="Joost" w:cstheme="minorBidi"/>
          <w:sz w:val="23"/>
          <w:szCs w:val="23"/>
        </w:rPr>
      </w:pPr>
      <w:r w:rsidRPr="00E416FB">
        <w:rPr>
          <w:rFonts w:ascii="Joost" w:hAnsi="Joost" w:cstheme="minorBidi"/>
          <w:sz w:val="23"/>
          <w:szCs w:val="23"/>
        </w:rPr>
        <w:t>3.</w:t>
      </w:r>
      <w:r w:rsidR="00DF1855" w:rsidRPr="00E416FB">
        <w:rPr>
          <w:rFonts w:ascii="Joost" w:hAnsi="Joost" w:cstheme="minorBidi"/>
          <w:sz w:val="23"/>
          <w:szCs w:val="23"/>
        </w:rPr>
        <w:t>2</w:t>
      </w:r>
      <w:r w:rsidRPr="00E416FB">
        <w:rPr>
          <w:rFonts w:ascii="Joost" w:hAnsi="Joost" w:cstheme="minorBidi"/>
          <w:sz w:val="23"/>
          <w:szCs w:val="23"/>
        </w:rPr>
        <w:t xml:space="preserve">. </w:t>
      </w:r>
      <w:r w:rsidR="00927280" w:rsidRPr="00E416FB">
        <w:rPr>
          <w:rFonts w:ascii="Joost" w:hAnsi="Joost" w:cstheme="minorBidi"/>
          <w:sz w:val="23"/>
          <w:szCs w:val="23"/>
        </w:rPr>
        <w:t xml:space="preserve">Tiekėjas įsipareigoja teikdamas Paslaugas vadovautis Lietuvos Respublikos teisės aktų, taikomų perkamoms Paslaugoms, reikalavimais bei įsipareigoja panaudoti visus reikalingus sugebėjimus ir rūpestingai bei stropiai vykdyti visus savo įsipareigojimus, laikydamasis pripažintų profesinės etikos normų. </w:t>
      </w:r>
    </w:p>
    <w:p w14:paraId="2430E164" w14:textId="5AA9535B" w:rsidR="00927280" w:rsidRPr="00E416FB" w:rsidRDefault="001717E5" w:rsidP="00611E34">
      <w:pPr>
        <w:suppressAutoHyphens w:val="0"/>
        <w:spacing w:after="160" w:line="259" w:lineRule="auto"/>
        <w:jc w:val="both"/>
        <w:rPr>
          <w:rFonts w:ascii="Joost" w:hAnsi="Joost" w:cstheme="minorBidi"/>
          <w:sz w:val="23"/>
          <w:szCs w:val="23"/>
        </w:rPr>
      </w:pPr>
      <w:r w:rsidRPr="00E416FB">
        <w:rPr>
          <w:rFonts w:ascii="Joost" w:hAnsi="Joost" w:cstheme="minorBidi"/>
          <w:sz w:val="23"/>
          <w:szCs w:val="23"/>
        </w:rPr>
        <w:t>3.</w:t>
      </w:r>
      <w:r w:rsidR="00F67C29" w:rsidRPr="00E416FB">
        <w:rPr>
          <w:rFonts w:ascii="Joost" w:hAnsi="Joost" w:cstheme="minorBidi"/>
          <w:sz w:val="23"/>
          <w:szCs w:val="23"/>
        </w:rPr>
        <w:t>3</w:t>
      </w:r>
      <w:r w:rsidRPr="00E416FB">
        <w:rPr>
          <w:rFonts w:ascii="Joost" w:hAnsi="Joost" w:cstheme="minorBidi"/>
          <w:sz w:val="23"/>
          <w:szCs w:val="23"/>
        </w:rPr>
        <w:t xml:space="preserve">. </w:t>
      </w:r>
      <w:r w:rsidR="00927280" w:rsidRPr="00E416FB">
        <w:rPr>
          <w:rFonts w:ascii="Joost" w:hAnsi="Joost" w:cstheme="minorBidi"/>
          <w:sz w:val="23"/>
          <w:szCs w:val="23"/>
        </w:rPr>
        <w:t xml:space="preserve">Tiekėjas Pirkimo procedūrų metu ir vykdydamas būsimą sutartį, </w:t>
      </w:r>
      <w:r w:rsidRPr="00E416FB">
        <w:rPr>
          <w:rFonts w:ascii="Joost" w:hAnsi="Joost" w:cstheme="minorBidi"/>
          <w:sz w:val="23"/>
          <w:szCs w:val="23"/>
        </w:rPr>
        <w:t xml:space="preserve">imdamas naujus pavedimus </w:t>
      </w:r>
      <w:r w:rsidR="00927280" w:rsidRPr="00E416FB">
        <w:rPr>
          <w:rFonts w:ascii="Joost" w:hAnsi="Joost" w:cstheme="minorBidi"/>
          <w:sz w:val="23"/>
          <w:szCs w:val="23"/>
        </w:rPr>
        <w:t>užtikrin</w:t>
      </w:r>
      <w:r w:rsidRPr="00E416FB">
        <w:rPr>
          <w:rFonts w:ascii="Joost" w:hAnsi="Joost" w:cstheme="minorBidi"/>
          <w:sz w:val="23"/>
          <w:szCs w:val="23"/>
        </w:rPr>
        <w:t>s</w:t>
      </w:r>
      <w:r w:rsidR="00927280" w:rsidRPr="00E416FB">
        <w:rPr>
          <w:rFonts w:ascii="Joost" w:hAnsi="Joost" w:cstheme="minorBidi"/>
          <w:sz w:val="23"/>
          <w:szCs w:val="23"/>
        </w:rPr>
        <w:t xml:space="preserve">, kad jis neturės profesinio interesų konflikto dėl perkamų Paslaugų. Interesų konfliktu laikoma situacija, kai tiekėjo (jo advokatai, advokato padėjėjai, kiti darbuotojai, dalyviai (partneriai), kiti asmenys, užsiimantys teisine praktika toje pačioje </w:t>
      </w:r>
      <w:r w:rsidRPr="00E416FB">
        <w:rPr>
          <w:rFonts w:ascii="Joost" w:hAnsi="Joost" w:cstheme="minorBidi"/>
          <w:sz w:val="23"/>
          <w:szCs w:val="23"/>
        </w:rPr>
        <w:t>kontoroje ar biure</w:t>
      </w:r>
      <w:r w:rsidR="00927280" w:rsidRPr="00E416FB">
        <w:rPr>
          <w:rFonts w:ascii="Joost" w:hAnsi="Joost" w:cstheme="minorBidi"/>
          <w:sz w:val="23"/>
          <w:szCs w:val="23"/>
        </w:rPr>
        <w:t xml:space="preserve">) esamų klientų – </w:t>
      </w:r>
      <w:r w:rsidRPr="00E416FB">
        <w:rPr>
          <w:rFonts w:ascii="Joost" w:hAnsi="Joost" w:cstheme="minorBidi"/>
          <w:sz w:val="23"/>
          <w:szCs w:val="23"/>
        </w:rPr>
        <w:t>t</w:t>
      </w:r>
      <w:r w:rsidR="00927280" w:rsidRPr="00E416FB">
        <w:rPr>
          <w:rFonts w:ascii="Joost" w:hAnsi="Joost" w:cstheme="minorBidi"/>
          <w:sz w:val="23"/>
          <w:szCs w:val="23"/>
        </w:rPr>
        <w:t xml:space="preserve">rečiųjų šalių ir </w:t>
      </w:r>
      <w:r w:rsidRPr="00E416FB">
        <w:rPr>
          <w:rFonts w:ascii="Joost" w:hAnsi="Joost" w:cstheme="minorBidi"/>
          <w:sz w:val="23"/>
          <w:szCs w:val="23"/>
          <w:lang w:eastAsia="lt-LT"/>
        </w:rPr>
        <w:t xml:space="preserve">UAB „Valstybės investicinis kapitalas“   </w:t>
      </w:r>
      <w:r w:rsidR="00927280" w:rsidRPr="00E416FB">
        <w:rPr>
          <w:rFonts w:ascii="Joost" w:hAnsi="Joost" w:cstheme="minorBidi"/>
          <w:sz w:val="23"/>
          <w:szCs w:val="23"/>
        </w:rPr>
        <w:t xml:space="preserve">interesai </w:t>
      </w:r>
      <w:r w:rsidRPr="00E416FB">
        <w:rPr>
          <w:rFonts w:ascii="Joost" w:hAnsi="Joost" w:cstheme="minorBidi"/>
          <w:sz w:val="23"/>
          <w:szCs w:val="23"/>
        </w:rPr>
        <w:t>p</w:t>
      </w:r>
      <w:r w:rsidR="00927280" w:rsidRPr="00E416FB">
        <w:rPr>
          <w:rFonts w:ascii="Joost" w:hAnsi="Joost" w:cstheme="minorBidi"/>
          <w:sz w:val="23"/>
          <w:szCs w:val="23"/>
        </w:rPr>
        <w:t xml:space="preserve">irkimo procedūrų ir sutarties galiojimo metu yra arba gali būti priešingi, taip pat kai Paslaugų teikimas </w:t>
      </w:r>
      <w:r w:rsidRPr="00E416FB">
        <w:rPr>
          <w:rFonts w:ascii="Joost" w:hAnsi="Joost" w:cstheme="minorBidi"/>
          <w:sz w:val="23"/>
          <w:szCs w:val="23"/>
          <w:lang w:eastAsia="lt-LT"/>
        </w:rPr>
        <w:t xml:space="preserve">UAB „Valstybės investicinis kapitalas“ </w:t>
      </w:r>
      <w:r w:rsidR="00927280" w:rsidRPr="00E416FB">
        <w:rPr>
          <w:rFonts w:ascii="Joost" w:hAnsi="Joost" w:cstheme="minorBidi"/>
          <w:sz w:val="23"/>
          <w:szCs w:val="23"/>
        </w:rPr>
        <w:t xml:space="preserve">gali kelti riziką dėl konfidencialumo, lojalumo, veikimo išimtinai </w:t>
      </w:r>
      <w:r w:rsidRPr="00E416FB">
        <w:rPr>
          <w:rFonts w:ascii="Joost" w:hAnsi="Joost" w:cstheme="minorBidi"/>
          <w:sz w:val="23"/>
          <w:szCs w:val="23"/>
          <w:lang w:eastAsia="lt-LT"/>
        </w:rPr>
        <w:t xml:space="preserve">UAB „Valstybės investicinis kapitalas“ </w:t>
      </w:r>
      <w:r w:rsidR="00927280" w:rsidRPr="00E416FB">
        <w:rPr>
          <w:rFonts w:ascii="Joost" w:hAnsi="Joost" w:cstheme="minorBidi"/>
          <w:sz w:val="23"/>
          <w:szCs w:val="23"/>
        </w:rPr>
        <w:t xml:space="preserve">interesais pareigų pažeidimo ar nepagrįsto pranašumo įgijimo. Esant Interesų konflikto situacijai </w:t>
      </w:r>
      <w:r w:rsidRPr="00E416FB">
        <w:rPr>
          <w:rFonts w:ascii="Joost" w:hAnsi="Joost" w:cstheme="minorBidi"/>
          <w:sz w:val="23"/>
          <w:szCs w:val="23"/>
          <w:lang w:eastAsia="lt-LT"/>
        </w:rPr>
        <w:t xml:space="preserve">UAB „Valstybės investicinis kapitalas“ </w:t>
      </w:r>
      <w:r w:rsidR="00927280" w:rsidRPr="00E416FB">
        <w:rPr>
          <w:rFonts w:ascii="Joost" w:hAnsi="Joost" w:cstheme="minorBidi"/>
          <w:sz w:val="23"/>
          <w:szCs w:val="23"/>
        </w:rPr>
        <w:t xml:space="preserve"> turi teisę </w:t>
      </w:r>
      <w:r w:rsidRPr="00E416FB">
        <w:rPr>
          <w:rFonts w:ascii="Joost" w:hAnsi="Joost" w:cstheme="minorBidi"/>
          <w:sz w:val="23"/>
          <w:szCs w:val="23"/>
        </w:rPr>
        <w:t>t</w:t>
      </w:r>
      <w:r w:rsidR="00927280" w:rsidRPr="00E416FB">
        <w:rPr>
          <w:rFonts w:ascii="Joost" w:hAnsi="Joost" w:cstheme="minorBidi"/>
          <w:sz w:val="23"/>
          <w:szCs w:val="23"/>
        </w:rPr>
        <w:t>iekėjui raštu leisti teikti Paslaugas</w:t>
      </w:r>
      <w:r w:rsidRPr="00E416FB">
        <w:rPr>
          <w:rFonts w:ascii="Joost" w:hAnsi="Joost" w:cstheme="minorBidi"/>
          <w:sz w:val="23"/>
          <w:szCs w:val="23"/>
        </w:rPr>
        <w:t xml:space="preserve">, taip pat </w:t>
      </w:r>
      <w:r w:rsidRPr="00E416FB">
        <w:rPr>
          <w:rFonts w:ascii="Joost" w:hAnsi="Joost" w:cstheme="minorBidi"/>
          <w:sz w:val="23"/>
          <w:szCs w:val="23"/>
          <w:lang w:eastAsia="lt-LT"/>
        </w:rPr>
        <w:t>UAB „Valstybės investicinis kapitalas“ gali atsisakyti pirkti tiekėjo paslaugas toje apimtyje</w:t>
      </w:r>
      <w:r w:rsidR="00927280" w:rsidRPr="00E416FB">
        <w:rPr>
          <w:rFonts w:ascii="Joost" w:hAnsi="Joost" w:cstheme="minorBidi"/>
          <w:sz w:val="23"/>
          <w:szCs w:val="23"/>
        </w:rPr>
        <w:t>.</w:t>
      </w:r>
    </w:p>
    <w:p w14:paraId="0002D752" w14:textId="5D0AE1B7" w:rsidR="003436E1" w:rsidRPr="00E416FB" w:rsidRDefault="003436E1">
      <w:pPr>
        <w:suppressAutoHyphens w:val="0"/>
        <w:spacing w:after="160" w:line="259" w:lineRule="auto"/>
        <w:rPr>
          <w:rFonts w:ascii="Joost" w:hAnsi="Joost" w:cstheme="minorBidi"/>
          <w:sz w:val="23"/>
          <w:szCs w:val="23"/>
        </w:rPr>
      </w:pPr>
    </w:p>
    <w:sectPr w:rsidR="003436E1" w:rsidRPr="00E416FB" w:rsidSect="00AB4D9D">
      <w:headerReference w:type="default" r:id="rId12"/>
      <w:pgSz w:w="11906" w:h="16838"/>
      <w:pgMar w:top="851" w:right="849"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4EED4" w14:textId="77777777" w:rsidR="00DF3BD1" w:rsidRDefault="00DF3BD1" w:rsidP="004A0FF2">
      <w:r>
        <w:separator/>
      </w:r>
    </w:p>
  </w:endnote>
  <w:endnote w:type="continuationSeparator" w:id="0">
    <w:p w14:paraId="223A2FF5" w14:textId="77777777" w:rsidR="00DF3BD1" w:rsidRDefault="00DF3BD1" w:rsidP="004A0FF2">
      <w:r>
        <w:continuationSeparator/>
      </w:r>
    </w:p>
  </w:endnote>
  <w:endnote w:type="continuationNotice" w:id="1">
    <w:p w14:paraId="384D3C8E" w14:textId="77777777" w:rsidR="00DF3BD1" w:rsidRDefault="00DF3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05B01" w14:textId="77777777" w:rsidR="00DF3BD1" w:rsidRDefault="00DF3BD1" w:rsidP="004A0FF2">
      <w:r>
        <w:separator/>
      </w:r>
    </w:p>
  </w:footnote>
  <w:footnote w:type="continuationSeparator" w:id="0">
    <w:p w14:paraId="5E929006" w14:textId="77777777" w:rsidR="00DF3BD1" w:rsidRDefault="00DF3BD1" w:rsidP="004A0FF2">
      <w:r>
        <w:continuationSeparator/>
      </w:r>
    </w:p>
  </w:footnote>
  <w:footnote w:type="continuationNotice" w:id="1">
    <w:p w14:paraId="5EAA6497" w14:textId="77777777" w:rsidR="00DF3BD1" w:rsidRDefault="00DF3B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68D6" w14:textId="38D43C66" w:rsidR="00075BB1" w:rsidRPr="00075BB1" w:rsidRDefault="00075BB1" w:rsidP="00075BB1">
    <w:pPr>
      <w:jc w:val="right"/>
      <w:rPr>
        <w:rFonts w:ascii="Joost" w:hAnsi="Joost"/>
        <w:i/>
        <w:iCs/>
        <w:sz w:val="23"/>
        <w:szCs w:val="23"/>
      </w:rPr>
    </w:pPr>
    <w:r w:rsidRPr="00787337">
      <w:rPr>
        <w:rFonts w:ascii="Joost" w:hAnsi="Joost"/>
        <w:i/>
        <w:iCs/>
        <w:sz w:val="23"/>
        <w:szCs w:val="23"/>
      </w:rPr>
      <w:t>Specialiųjų pirkimo sąlygų priedas „T</w:t>
    </w:r>
    <w:r>
      <w:rPr>
        <w:rFonts w:ascii="Joost" w:hAnsi="Joost"/>
        <w:i/>
        <w:iCs/>
        <w:sz w:val="23"/>
        <w:szCs w:val="23"/>
      </w:rPr>
      <w:t>echninė specifikacija</w:t>
    </w:r>
    <w:r w:rsidRPr="00787337">
      <w:rPr>
        <w:rFonts w:ascii="Joost" w:hAnsi="Joost"/>
        <w:i/>
        <w:iCs/>
        <w:sz w:val="23"/>
        <w:szCs w:val="23"/>
      </w:rPr>
      <w:t>“</w:t>
    </w:r>
  </w:p>
  <w:p w14:paraId="6CB529AB" w14:textId="77777777" w:rsidR="00426D72" w:rsidRDefault="00426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501"/>
        </w:tabs>
        <w:ind w:left="501"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58A1E7A"/>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AC6347"/>
    <w:multiLevelType w:val="hybridMultilevel"/>
    <w:tmpl w:val="49F47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6E56CD"/>
    <w:multiLevelType w:val="hybridMultilevel"/>
    <w:tmpl w:val="0AF6F168"/>
    <w:lvl w:ilvl="0" w:tplc="15D6344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1510063"/>
    <w:multiLevelType w:val="hybridMultilevel"/>
    <w:tmpl w:val="E8B63DC8"/>
    <w:lvl w:ilvl="0" w:tplc="4E76960A">
      <w:start w:val="1"/>
      <w:numFmt w:val="bullet"/>
      <w:lvlText w:val="-"/>
      <w:lvlJc w:val="left"/>
      <w:pPr>
        <w:ind w:left="687" w:hanging="360"/>
      </w:pPr>
      <w:rPr>
        <w:rFonts w:ascii="Trebuchet MS" w:eastAsia="Times New Roman" w:hAnsi="Trebuchet MS" w:cs="Arial" w:hint="default"/>
      </w:rPr>
    </w:lvl>
    <w:lvl w:ilvl="1" w:tplc="04090003" w:tentative="1">
      <w:start w:val="1"/>
      <w:numFmt w:val="bullet"/>
      <w:lvlText w:val="o"/>
      <w:lvlJc w:val="left"/>
      <w:pPr>
        <w:ind w:left="1407" w:hanging="360"/>
      </w:pPr>
      <w:rPr>
        <w:rFonts w:ascii="Courier New" w:hAnsi="Courier New" w:cs="Courier New" w:hint="default"/>
      </w:rPr>
    </w:lvl>
    <w:lvl w:ilvl="2" w:tplc="04090005" w:tentative="1">
      <w:start w:val="1"/>
      <w:numFmt w:val="bullet"/>
      <w:lvlText w:val=""/>
      <w:lvlJc w:val="left"/>
      <w:pPr>
        <w:ind w:left="2127" w:hanging="360"/>
      </w:pPr>
      <w:rPr>
        <w:rFonts w:ascii="Wingdings" w:hAnsi="Wingdings" w:hint="default"/>
      </w:rPr>
    </w:lvl>
    <w:lvl w:ilvl="3" w:tplc="04090001" w:tentative="1">
      <w:start w:val="1"/>
      <w:numFmt w:val="bullet"/>
      <w:lvlText w:val=""/>
      <w:lvlJc w:val="left"/>
      <w:pPr>
        <w:ind w:left="2847" w:hanging="360"/>
      </w:pPr>
      <w:rPr>
        <w:rFonts w:ascii="Symbol" w:hAnsi="Symbol" w:hint="default"/>
      </w:rPr>
    </w:lvl>
    <w:lvl w:ilvl="4" w:tplc="04090003" w:tentative="1">
      <w:start w:val="1"/>
      <w:numFmt w:val="bullet"/>
      <w:lvlText w:val="o"/>
      <w:lvlJc w:val="left"/>
      <w:pPr>
        <w:ind w:left="3567" w:hanging="360"/>
      </w:pPr>
      <w:rPr>
        <w:rFonts w:ascii="Courier New" w:hAnsi="Courier New" w:cs="Courier New" w:hint="default"/>
      </w:rPr>
    </w:lvl>
    <w:lvl w:ilvl="5" w:tplc="04090005" w:tentative="1">
      <w:start w:val="1"/>
      <w:numFmt w:val="bullet"/>
      <w:lvlText w:val=""/>
      <w:lvlJc w:val="left"/>
      <w:pPr>
        <w:ind w:left="4287" w:hanging="360"/>
      </w:pPr>
      <w:rPr>
        <w:rFonts w:ascii="Wingdings" w:hAnsi="Wingdings" w:hint="default"/>
      </w:rPr>
    </w:lvl>
    <w:lvl w:ilvl="6" w:tplc="04090001" w:tentative="1">
      <w:start w:val="1"/>
      <w:numFmt w:val="bullet"/>
      <w:lvlText w:val=""/>
      <w:lvlJc w:val="left"/>
      <w:pPr>
        <w:ind w:left="5007" w:hanging="360"/>
      </w:pPr>
      <w:rPr>
        <w:rFonts w:ascii="Symbol" w:hAnsi="Symbol" w:hint="default"/>
      </w:rPr>
    </w:lvl>
    <w:lvl w:ilvl="7" w:tplc="04090003" w:tentative="1">
      <w:start w:val="1"/>
      <w:numFmt w:val="bullet"/>
      <w:lvlText w:val="o"/>
      <w:lvlJc w:val="left"/>
      <w:pPr>
        <w:ind w:left="5727" w:hanging="360"/>
      </w:pPr>
      <w:rPr>
        <w:rFonts w:ascii="Courier New" w:hAnsi="Courier New" w:cs="Courier New" w:hint="default"/>
      </w:rPr>
    </w:lvl>
    <w:lvl w:ilvl="8" w:tplc="04090005" w:tentative="1">
      <w:start w:val="1"/>
      <w:numFmt w:val="bullet"/>
      <w:lvlText w:val=""/>
      <w:lvlJc w:val="left"/>
      <w:pPr>
        <w:ind w:left="6447" w:hanging="360"/>
      </w:pPr>
      <w:rPr>
        <w:rFonts w:ascii="Wingdings" w:hAnsi="Wingdings" w:hint="default"/>
      </w:rPr>
    </w:lvl>
  </w:abstractNum>
  <w:abstractNum w:abstractNumId="5" w15:restartNumberingAfterBreak="0">
    <w:nsid w:val="159F2E04"/>
    <w:multiLevelType w:val="hybridMultilevel"/>
    <w:tmpl w:val="A5CAA1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5AA5D8B"/>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6321DEB"/>
    <w:multiLevelType w:val="hybridMultilevel"/>
    <w:tmpl w:val="DBEC76E4"/>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932E7"/>
    <w:multiLevelType w:val="hybridMultilevel"/>
    <w:tmpl w:val="A4583D04"/>
    <w:lvl w:ilvl="0" w:tplc="464E6C36">
      <w:start w:val="1"/>
      <w:numFmt w:val="decimal"/>
      <w:lvlText w:val="%1"/>
      <w:lvlJc w:val="left"/>
      <w:pPr>
        <w:ind w:left="720" w:hanging="360"/>
      </w:pPr>
      <w:rPr>
        <w:rFonts w:ascii="Joost" w:eastAsia="Aptos" w:hAnsi="Joost"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AA4267"/>
    <w:multiLevelType w:val="hybridMultilevel"/>
    <w:tmpl w:val="3DFEA6E6"/>
    <w:lvl w:ilvl="0" w:tplc="04270017">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DD52EC0"/>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00936C4"/>
    <w:multiLevelType w:val="hybridMultilevel"/>
    <w:tmpl w:val="112C309E"/>
    <w:lvl w:ilvl="0" w:tplc="878A1CD2">
      <w:start w:val="1"/>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0E4111B"/>
    <w:multiLevelType w:val="hybridMultilevel"/>
    <w:tmpl w:val="968CF8CC"/>
    <w:lvl w:ilvl="0" w:tplc="4E76960A">
      <w:start w:val="1"/>
      <w:numFmt w:val="bullet"/>
      <w:lvlText w:val="-"/>
      <w:lvlJc w:val="left"/>
      <w:pPr>
        <w:ind w:left="1271" w:hanging="360"/>
      </w:pPr>
      <w:rPr>
        <w:rFonts w:ascii="Trebuchet MS" w:eastAsia="Times New Roman" w:hAnsi="Trebuchet MS" w:cs="Aria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13" w15:restartNumberingAfterBreak="0">
    <w:nsid w:val="2290389E"/>
    <w:multiLevelType w:val="multilevel"/>
    <w:tmpl w:val="0A26BB62"/>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59A3C47"/>
    <w:multiLevelType w:val="hybridMultilevel"/>
    <w:tmpl w:val="76F8754C"/>
    <w:lvl w:ilvl="0" w:tplc="2796E8E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A2FA7"/>
    <w:multiLevelType w:val="hybridMultilevel"/>
    <w:tmpl w:val="8CB80966"/>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B2977"/>
    <w:multiLevelType w:val="hybridMultilevel"/>
    <w:tmpl w:val="E44835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DB2CC1"/>
    <w:multiLevelType w:val="multilevel"/>
    <w:tmpl w:val="10060CE4"/>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AE92A61"/>
    <w:multiLevelType w:val="hybridMultilevel"/>
    <w:tmpl w:val="E46E0B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357D1B"/>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313937"/>
    <w:multiLevelType w:val="multilevel"/>
    <w:tmpl w:val="BD2844E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Arial" w:hAnsi="Arial" w:cs="Arial"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47450B"/>
    <w:multiLevelType w:val="hybridMultilevel"/>
    <w:tmpl w:val="A5CAA1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87F6110"/>
    <w:multiLevelType w:val="hybridMultilevel"/>
    <w:tmpl w:val="CC6CD5A0"/>
    <w:lvl w:ilvl="0" w:tplc="2796E8E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7F0802"/>
    <w:multiLevelType w:val="multilevel"/>
    <w:tmpl w:val="DB5E3B0A"/>
    <w:lvl w:ilvl="0">
      <w:start w:val="3"/>
      <w:numFmt w:val="decimal"/>
      <w:lvlText w:val="%1."/>
      <w:lvlJc w:val="left"/>
      <w:pPr>
        <w:ind w:left="360" w:hanging="360"/>
      </w:pPr>
      <w:rPr>
        <w:rFonts w:ascii="Trebuchet MS" w:hAnsi="Trebuchet MS" w:cs="Arial" w:hint="default"/>
        <w:i w:val="0"/>
      </w:rPr>
    </w:lvl>
    <w:lvl w:ilvl="1">
      <w:start w:val="1"/>
      <w:numFmt w:val="decimal"/>
      <w:lvlText w:val="%1.%2."/>
      <w:lvlJc w:val="left"/>
      <w:pPr>
        <w:ind w:left="862" w:hanging="720"/>
      </w:pPr>
      <w:rPr>
        <w:rFonts w:ascii="Arial" w:hAnsi="Arial" w:cs="Arial" w:hint="default"/>
        <w:i/>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553E02AB"/>
    <w:multiLevelType w:val="hybridMultilevel"/>
    <w:tmpl w:val="4FFCFDE0"/>
    <w:lvl w:ilvl="0" w:tplc="CDD63A6A">
      <w:start w:val="1"/>
      <w:numFmt w:val="lowerLetter"/>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55F440CB"/>
    <w:multiLevelType w:val="hybridMultilevel"/>
    <w:tmpl w:val="B8529CAE"/>
    <w:lvl w:ilvl="0" w:tplc="40EE78A2">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C74E3F"/>
    <w:multiLevelType w:val="hybridMultilevel"/>
    <w:tmpl w:val="A544B390"/>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83A7275"/>
    <w:multiLevelType w:val="hybridMultilevel"/>
    <w:tmpl w:val="E46E0B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BA1B9C"/>
    <w:multiLevelType w:val="hybridMultilevel"/>
    <w:tmpl w:val="3E2C7636"/>
    <w:lvl w:ilvl="0" w:tplc="6E985036">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94B54"/>
    <w:multiLevelType w:val="hybridMultilevel"/>
    <w:tmpl w:val="5A42E924"/>
    <w:lvl w:ilvl="0" w:tplc="A1D86EA4">
      <w:start w:val="1"/>
      <w:numFmt w:val="lowerLetter"/>
      <w:lvlText w:val="%1."/>
      <w:lvlJc w:val="left"/>
      <w:pPr>
        <w:ind w:left="720" w:hanging="360"/>
      </w:pPr>
      <w:rPr>
        <w:rFonts w:asciiTheme="minorHAnsi" w:eastAsia="Times New Roman"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1D1627"/>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6F6676"/>
    <w:multiLevelType w:val="hybridMultilevel"/>
    <w:tmpl w:val="005290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3927DD"/>
    <w:multiLevelType w:val="hybridMultilevel"/>
    <w:tmpl w:val="E8EE728C"/>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B278F"/>
    <w:multiLevelType w:val="hybridMultilevel"/>
    <w:tmpl w:val="595A60A2"/>
    <w:lvl w:ilvl="0" w:tplc="04270017">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639528A"/>
    <w:multiLevelType w:val="hybridMultilevel"/>
    <w:tmpl w:val="7BA03D56"/>
    <w:lvl w:ilvl="0" w:tplc="4E76960A">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B5B21"/>
    <w:multiLevelType w:val="hybridMultilevel"/>
    <w:tmpl w:val="9B6C11D4"/>
    <w:lvl w:ilvl="0" w:tplc="46349EA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69F36939"/>
    <w:multiLevelType w:val="hybridMultilevel"/>
    <w:tmpl w:val="6D1E88E0"/>
    <w:lvl w:ilvl="0" w:tplc="28EAF52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5F1D46"/>
    <w:multiLevelType w:val="hybridMultilevel"/>
    <w:tmpl w:val="80D4C37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6C496CD0"/>
    <w:multiLevelType w:val="hybridMultilevel"/>
    <w:tmpl w:val="96BAD8AE"/>
    <w:lvl w:ilvl="0" w:tplc="2EA007C4">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C40D49"/>
    <w:multiLevelType w:val="hybridMultilevel"/>
    <w:tmpl w:val="EC4E122C"/>
    <w:lvl w:ilvl="0" w:tplc="345052C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2EE6BA1"/>
    <w:multiLevelType w:val="hybridMultilevel"/>
    <w:tmpl w:val="816C89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3F4DF1"/>
    <w:multiLevelType w:val="hybridMultilevel"/>
    <w:tmpl w:val="AD4E1A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551B8"/>
    <w:multiLevelType w:val="hybridMultilevel"/>
    <w:tmpl w:val="F808E4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2D1339"/>
    <w:multiLevelType w:val="hybridMultilevel"/>
    <w:tmpl w:val="08F891D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5972346">
    <w:abstractNumId w:val="6"/>
  </w:num>
  <w:num w:numId="2" w16cid:durableId="104159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8635534">
    <w:abstractNumId w:val="23"/>
  </w:num>
  <w:num w:numId="4" w16cid:durableId="1098404202">
    <w:abstractNumId w:val="35"/>
  </w:num>
  <w:num w:numId="5" w16cid:durableId="580481955">
    <w:abstractNumId w:val="24"/>
  </w:num>
  <w:num w:numId="6" w16cid:durableId="2001545595">
    <w:abstractNumId w:val="33"/>
  </w:num>
  <w:num w:numId="7" w16cid:durableId="1061443564">
    <w:abstractNumId w:val="16"/>
  </w:num>
  <w:num w:numId="8" w16cid:durableId="699402428">
    <w:abstractNumId w:val="9"/>
  </w:num>
  <w:num w:numId="9" w16cid:durableId="513572069">
    <w:abstractNumId w:val="19"/>
  </w:num>
  <w:num w:numId="10" w16cid:durableId="290137314">
    <w:abstractNumId w:val="6"/>
  </w:num>
  <w:num w:numId="11" w16cid:durableId="1635254690">
    <w:abstractNumId w:val="31"/>
  </w:num>
  <w:num w:numId="12" w16cid:durableId="1797992343">
    <w:abstractNumId w:val="40"/>
  </w:num>
  <w:num w:numId="13" w16cid:durableId="765660376">
    <w:abstractNumId w:val="41"/>
  </w:num>
  <w:num w:numId="14" w16cid:durableId="445193428">
    <w:abstractNumId w:val="30"/>
  </w:num>
  <w:num w:numId="15" w16cid:durableId="1973218">
    <w:abstractNumId w:val="1"/>
  </w:num>
  <w:num w:numId="16" w16cid:durableId="2118452240">
    <w:abstractNumId w:val="10"/>
  </w:num>
  <w:num w:numId="17" w16cid:durableId="1681279575">
    <w:abstractNumId w:val="17"/>
  </w:num>
  <w:num w:numId="18" w16cid:durableId="1744139283">
    <w:abstractNumId w:val="37"/>
  </w:num>
  <w:num w:numId="19" w16cid:durableId="331373302">
    <w:abstractNumId w:val="43"/>
  </w:num>
  <w:num w:numId="20" w16cid:durableId="159345434">
    <w:abstractNumId w:val="29"/>
  </w:num>
  <w:num w:numId="21" w16cid:durableId="1179194349">
    <w:abstractNumId w:val="12"/>
  </w:num>
  <w:num w:numId="22" w16cid:durableId="495538339">
    <w:abstractNumId w:val="32"/>
  </w:num>
  <w:num w:numId="23" w16cid:durableId="138961645">
    <w:abstractNumId w:val="28"/>
  </w:num>
  <w:num w:numId="24" w16cid:durableId="1253121332">
    <w:abstractNumId w:val="4"/>
  </w:num>
  <w:num w:numId="25" w16cid:durableId="1105733115">
    <w:abstractNumId w:val="7"/>
  </w:num>
  <w:num w:numId="26" w16cid:durableId="1963027292">
    <w:abstractNumId w:val="34"/>
  </w:num>
  <w:num w:numId="27" w16cid:durableId="1822229227">
    <w:abstractNumId w:val="15"/>
  </w:num>
  <w:num w:numId="28" w16cid:durableId="805270579">
    <w:abstractNumId w:val="38"/>
  </w:num>
  <w:num w:numId="29" w16cid:durableId="220141741">
    <w:abstractNumId w:val="25"/>
  </w:num>
  <w:num w:numId="30" w16cid:durableId="250435465">
    <w:abstractNumId w:val="13"/>
  </w:num>
  <w:num w:numId="31" w16cid:durableId="2067484086">
    <w:abstractNumId w:val="22"/>
  </w:num>
  <w:num w:numId="32" w16cid:durableId="2135832976">
    <w:abstractNumId w:val="14"/>
  </w:num>
  <w:num w:numId="33" w16cid:durableId="1640694216">
    <w:abstractNumId w:val="11"/>
  </w:num>
  <w:num w:numId="34" w16cid:durableId="185951597">
    <w:abstractNumId w:val="2"/>
  </w:num>
  <w:num w:numId="35" w16cid:durableId="1811508223">
    <w:abstractNumId w:val="26"/>
  </w:num>
  <w:num w:numId="36" w16cid:durableId="669798987">
    <w:abstractNumId w:val="42"/>
  </w:num>
  <w:num w:numId="37" w16cid:durableId="142505994">
    <w:abstractNumId w:val="39"/>
  </w:num>
  <w:num w:numId="38" w16cid:durableId="13357646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0592632">
    <w:abstractNumId w:val="18"/>
  </w:num>
  <w:num w:numId="40" w16cid:durableId="1912226361">
    <w:abstractNumId w:val="20"/>
  </w:num>
  <w:num w:numId="41" w16cid:durableId="1777140367">
    <w:abstractNumId w:val="8"/>
  </w:num>
  <w:num w:numId="42" w16cid:durableId="618336477">
    <w:abstractNumId w:val="36"/>
  </w:num>
  <w:num w:numId="43" w16cid:durableId="967471243">
    <w:abstractNumId w:val="5"/>
  </w:num>
  <w:num w:numId="44" w16cid:durableId="2094083733">
    <w:abstractNumId w:val="21"/>
  </w:num>
  <w:num w:numId="45" w16cid:durableId="1110710529">
    <w:abstractNumId w:val="27"/>
  </w:num>
  <w:num w:numId="46" w16cid:durableId="1724793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I0NDU2MDc0NTW3NDdS0lEKTi0uzszPAykwrAUAIgmbzCwAAAA="/>
  </w:docVars>
  <w:rsids>
    <w:rsidRoot w:val="00D23D72"/>
    <w:rsid w:val="00000901"/>
    <w:rsid w:val="00003130"/>
    <w:rsid w:val="000036FA"/>
    <w:rsid w:val="00003AC9"/>
    <w:rsid w:val="00004DA4"/>
    <w:rsid w:val="00006339"/>
    <w:rsid w:val="00012A4D"/>
    <w:rsid w:val="000137B4"/>
    <w:rsid w:val="00013D1B"/>
    <w:rsid w:val="00024F47"/>
    <w:rsid w:val="00026E93"/>
    <w:rsid w:val="000406DE"/>
    <w:rsid w:val="00041F55"/>
    <w:rsid w:val="00042AE5"/>
    <w:rsid w:val="000457DC"/>
    <w:rsid w:val="000534CE"/>
    <w:rsid w:val="00057E35"/>
    <w:rsid w:val="000621FB"/>
    <w:rsid w:val="00062CB0"/>
    <w:rsid w:val="000631BA"/>
    <w:rsid w:val="00064A8E"/>
    <w:rsid w:val="00066750"/>
    <w:rsid w:val="00075541"/>
    <w:rsid w:val="00075BB1"/>
    <w:rsid w:val="0007727A"/>
    <w:rsid w:val="0008039E"/>
    <w:rsid w:val="00081CF6"/>
    <w:rsid w:val="00082695"/>
    <w:rsid w:val="00083EA4"/>
    <w:rsid w:val="00083FBB"/>
    <w:rsid w:val="000874A1"/>
    <w:rsid w:val="000A32CF"/>
    <w:rsid w:val="000A35A7"/>
    <w:rsid w:val="000A6609"/>
    <w:rsid w:val="000A6798"/>
    <w:rsid w:val="000B14F9"/>
    <w:rsid w:val="000B2F1A"/>
    <w:rsid w:val="000B327D"/>
    <w:rsid w:val="000B4819"/>
    <w:rsid w:val="000C4291"/>
    <w:rsid w:val="000C5AF6"/>
    <w:rsid w:val="000D151F"/>
    <w:rsid w:val="000D2CB7"/>
    <w:rsid w:val="000D79F1"/>
    <w:rsid w:val="000E04E9"/>
    <w:rsid w:val="000F3FFC"/>
    <w:rsid w:val="000F4D01"/>
    <w:rsid w:val="000F6B78"/>
    <w:rsid w:val="000F6EF4"/>
    <w:rsid w:val="00100D70"/>
    <w:rsid w:val="00107222"/>
    <w:rsid w:val="00111086"/>
    <w:rsid w:val="0011293D"/>
    <w:rsid w:val="00113629"/>
    <w:rsid w:val="00115B01"/>
    <w:rsid w:val="00116AE2"/>
    <w:rsid w:val="001274C6"/>
    <w:rsid w:val="00127C81"/>
    <w:rsid w:val="001347CD"/>
    <w:rsid w:val="0013491C"/>
    <w:rsid w:val="001355AA"/>
    <w:rsid w:val="0013796A"/>
    <w:rsid w:val="001405E6"/>
    <w:rsid w:val="00141013"/>
    <w:rsid w:val="001439F1"/>
    <w:rsid w:val="00146783"/>
    <w:rsid w:val="00147038"/>
    <w:rsid w:val="001514AA"/>
    <w:rsid w:val="0015158A"/>
    <w:rsid w:val="00151E9A"/>
    <w:rsid w:val="00157278"/>
    <w:rsid w:val="001629AD"/>
    <w:rsid w:val="001642EA"/>
    <w:rsid w:val="00170654"/>
    <w:rsid w:val="00171243"/>
    <w:rsid w:val="001717E5"/>
    <w:rsid w:val="0017358E"/>
    <w:rsid w:val="00176CE4"/>
    <w:rsid w:val="00177394"/>
    <w:rsid w:val="00182DB2"/>
    <w:rsid w:val="001842DB"/>
    <w:rsid w:val="00197F62"/>
    <w:rsid w:val="001A1906"/>
    <w:rsid w:val="001A25A5"/>
    <w:rsid w:val="001A313D"/>
    <w:rsid w:val="001B15BB"/>
    <w:rsid w:val="001B1BEC"/>
    <w:rsid w:val="001B30A5"/>
    <w:rsid w:val="001B51F4"/>
    <w:rsid w:val="001B624A"/>
    <w:rsid w:val="001C1781"/>
    <w:rsid w:val="001C701E"/>
    <w:rsid w:val="001D232D"/>
    <w:rsid w:val="001D7B70"/>
    <w:rsid w:val="001E066B"/>
    <w:rsid w:val="001E519C"/>
    <w:rsid w:val="001E5313"/>
    <w:rsid w:val="001F10CE"/>
    <w:rsid w:val="001F2DBE"/>
    <w:rsid w:val="001F77CD"/>
    <w:rsid w:val="002034AD"/>
    <w:rsid w:val="0021303E"/>
    <w:rsid w:val="002148E5"/>
    <w:rsid w:val="002149E3"/>
    <w:rsid w:val="00215C81"/>
    <w:rsid w:val="0022737B"/>
    <w:rsid w:val="002277CA"/>
    <w:rsid w:val="002300AE"/>
    <w:rsid w:val="00231187"/>
    <w:rsid w:val="002321EC"/>
    <w:rsid w:val="002364CF"/>
    <w:rsid w:val="00237C35"/>
    <w:rsid w:val="002443DF"/>
    <w:rsid w:val="002457E5"/>
    <w:rsid w:val="00247A6A"/>
    <w:rsid w:val="002527E3"/>
    <w:rsid w:val="00255899"/>
    <w:rsid w:val="00265DF4"/>
    <w:rsid w:val="002678D0"/>
    <w:rsid w:val="00271749"/>
    <w:rsid w:val="002737D8"/>
    <w:rsid w:val="002756C7"/>
    <w:rsid w:val="00277568"/>
    <w:rsid w:val="00281C7A"/>
    <w:rsid w:val="00282A5E"/>
    <w:rsid w:val="00284C24"/>
    <w:rsid w:val="00287B16"/>
    <w:rsid w:val="00290EFA"/>
    <w:rsid w:val="002922F7"/>
    <w:rsid w:val="00294AD1"/>
    <w:rsid w:val="0029586C"/>
    <w:rsid w:val="002979DA"/>
    <w:rsid w:val="00297D32"/>
    <w:rsid w:val="002A4F88"/>
    <w:rsid w:val="002A7834"/>
    <w:rsid w:val="002B0A07"/>
    <w:rsid w:val="002B5B3A"/>
    <w:rsid w:val="002B66A5"/>
    <w:rsid w:val="002C09DE"/>
    <w:rsid w:val="002C24F4"/>
    <w:rsid w:val="002C65D5"/>
    <w:rsid w:val="002D0C6D"/>
    <w:rsid w:val="002D4641"/>
    <w:rsid w:val="002D46DB"/>
    <w:rsid w:val="002D5B48"/>
    <w:rsid w:val="002E2AAC"/>
    <w:rsid w:val="002F193B"/>
    <w:rsid w:val="002F24E1"/>
    <w:rsid w:val="002F49A8"/>
    <w:rsid w:val="003000D5"/>
    <w:rsid w:val="00306E6D"/>
    <w:rsid w:val="00307082"/>
    <w:rsid w:val="00312052"/>
    <w:rsid w:val="00312F8A"/>
    <w:rsid w:val="00313D31"/>
    <w:rsid w:val="00324878"/>
    <w:rsid w:val="0032558C"/>
    <w:rsid w:val="00326E40"/>
    <w:rsid w:val="00331D32"/>
    <w:rsid w:val="003335E9"/>
    <w:rsid w:val="003354F7"/>
    <w:rsid w:val="00341093"/>
    <w:rsid w:val="00342FC4"/>
    <w:rsid w:val="003436E1"/>
    <w:rsid w:val="00346DB6"/>
    <w:rsid w:val="0035179F"/>
    <w:rsid w:val="003518F1"/>
    <w:rsid w:val="00351FDC"/>
    <w:rsid w:val="00352EDC"/>
    <w:rsid w:val="00352FC8"/>
    <w:rsid w:val="003534A1"/>
    <w:rsid w:val="00353807"/>
    <w:rsid w:val="00354E41"/>
    <w:rsid w:val="00356BAD"/>
    <w:rsid w:val="00361231"/>
    <w:rsid w:val="00362A0F"/>
    <w:rsid w:val="0037439F"/>
    <w:rsid w:val="00375AF9"/>
    <w:rsid w:val="00377A96"/>
    <w:rsid w:val="003814A6"/>
    <w:rsid w:val="00381F45"/>
    <w:rsid w:val="00386E03"/>
    <w:rsid w:val="003871E3"/>
    <w:rsid w:val="003913BF"/>
    <w:rsid w:val="00393801"/>
    <w:rsid w:val="00395145"/>
    <w:rsid w:val="003A2B60"/>
    <w:rsid w:val="003A2C1F"/>
    <w:rsid w:val="003A65A0"/>
    <w:rsid w:val="003B148D"/>
    <w:rsid w:val="003B1D7D"/>
    <w:rsid w:val="003B34BE"/>
    <w:rsid w:val="003B38CE"/>
    <w:rsid w:val="003B7A1D"/>
    <w:rsid w:val="003C3A73"/>
    <w:rsid w:val="003C7540"/>
    <w:rsid w:val="003C7ED2"/>
    <w:rsid w:val="003D1241"/>
    <w:rsid w:val="003D6EBE"/>
    <w:rsid w:val="003E32B2"/>
    <w:rsid w:val="003E4FEB"/>
    <w:rsid w:val="003E636F"/>
    <w:rsid w:val="003E6637"/>
    <w:rsid w:val="003E6712"/>
    <w:rsid w:val="003E6ABE"/>
    <w:rsid w:val="003E71D5"/>
    <w:rsid w:val="003E7E18"/>
    <w:rsid w:val="003F1A1B"/>
    <w:rsid w:val="003F235E"/>
    <w:rsid w:val="003F5338"/>
    <w:rsid w:val="003F53B9"/>
    <w:rsid w:val="003F6DB7"/>
    <w:rsid w:val="003F7C7E"/>
    <w:rsid w:val="0040009B"/>
    <w:rsid w:val="00402FD4"/>
    <w:rsid w:val="00403087"/>
    <w:rsid w:val="00404CD8"/>
    <w:rsid w:val="00405365"/>
    <w:rsid w:val="004057C3"/>
    <w:rsid w:val="00405F3D"/>
    <w:rsid w:val="004104F6"/>
    <w:rsid w:val="00410977"/>
    <w:rsid w:val="004207A6"/>
    <w:rsid w:val="00426503"/>
    <w:rsid w:val="00426D72"/>
    <w:rsid w:val="00426FBD"/>
    <w:rsid w:val="00431034"/>
    <w:rsid w:val="00432DBC"/>
    <w:rsid w:val="00433889"/>
    <w:rsid w:val="00436CA2"/>
    <w:rsid w:val="0043767B"/>
    <w:rsid w:val="004410C5"/>
    <w:rsid w:val="0044403E"/>
    <w:rsid w:val="00444699"/>
    <w:rsid w:val="00447ED4"/>
    <w:rsid w:val="00451A43"/>
    <w:rsid w:val="0046051B"/>
    <w:rsid w:val="004625BE"/>
    <w:rsid w:val="00462FD0"/>
    <w:rsid w:val="00470CD3"/>
    <w:rsid w:val="00485A27"/>
    <w:rsid w:val="004862BE"/>
    <w:rsid w:val="004872BD"/>
    <w:rsid w:val="00492232"/>
    <w:rsid w:val="0049306C"/>
    <w:rsid w:val="004941D0"/>
    <w:rsid w:val="004A0FF2"/>
    <w:rsid w:val="004A1235"/>
    <w:rsid w:val="004A6005"/>
    <w:rsid w:val="004B25D3"/>
    <w:rsid w:val="004B345C"/>
    <w:rsid w:val="004B5ABD"/>
    <w:rsid w:val="004B6B76"/>
    <w:rsid w:val="004C2297"/>
    <w:rsid w:val="004C2FD6"/>
    <w:rsid w:val="004C4C69"/>
    <w:rsid w:val="004C6488"/>
    <w:rsid w:val="004D3185"/>
    <w:rsid w:val="004D350F"/>
    <w:rsid w:val="004D4FBA"/>
    <w:rsid w:val="004D5FCB"/>
    <w:rsid w:val="004D7681"/>
    <w:rsid w:val="004D7FA6"/>
    <w:rsid w:val="004E03D3"/>
    <w:rsid w:val="004E1D6D"/>
    <w:rsid w:val="004E6E6A"/>
    <w:rsid w:val="004F54FC"/>
    <w:rsid w:val="004F6BA0"/>
    <w:rsid w:val="004F7573"/>
    <w:rsid w:val="004F7E88"/>
    <w:rsid w:val="0050228E"/>
    <w:rsid w:val="00507B4C"/>
    <w:rsid w:val="00507EC8"/>
    <w:rsid w:val="00510572"/>
    <w:rsid w:val="00513200"/>
    <w:rsid w:val="00521798"/>
    <w:rsid w:val="0052239C"/>
    <w:rsid w:val="0052536A"/>
    <w:rsid w:val="00526F70"/>
    <w:rsid w:val="00527DB9"/>
    <w:rsid w:val="00536850"/>
    <w:rsid w:val="00536B74"/>
    <w:rsid w:val="005370B0"/>
    <w:rsid w:val="005412C1"/>
    <w:rsid w:val="005437C8"/>
    <w:rsid w:val="0054547E"/>
    <w:rsid w:val="00546249"/>
    <w:rsid w:val="00546394"/>
    <w:rsid w:val="00551B80"/>
    <w:rsid w:val="00552049"/>
    <w:rsid w:val="00552BC9"/>
    <w:rsid w:val="00555A0D"/>
    <w:rsid w:val="00555AD0"/>
    <w:rsid w:val="00561781"/>
    <w:rsid w:val="0057289E"/>
    <w:rsid w:val="00572ADF"/>
    <w:rsid w:val="00573C4B"/>
    <w:rsid w:val="00574081"/>
    <w:rsid w:val="00574809"/>
    <w:rsid w:val="00581226"/>
    <w:rsid w:val="005816FF"/>
    <w:rsid w:val="005817B9"/>
    <w:rsid w:val="00584BD6"/>
    <w:rsid w:val="0058597B"/>
    <w:rsid w:val="00586010"/>
    <w:rsid w:val="00586CF2"/>
    <w:rsid w:val="00591B1A"/>
    <w:rsid w:val="005A246D"/>
    <w:rsid w:val="005A455A"/>
    <w:rsid w:val="005B6DD2"/>
    <w:rsid w:val="005C0441"/>
    <w:rsid w:val="005C2F3E"/>
    <w:rsid w:val="005C4F8E"/>
    <w:rsid w:val="005D0892"/>
    <w:rsid w:val="005D20A9"/>
    <w:rsid w:val="005D370F"/>
    <w:rsid w:val="005D3943"/>
    <w:rsid w:val="005D4C03"/>
    <w:rsid w:val="005E0590"/>
    <w:rsid w:val="005E0CCD"/>
    <w:rsid w:val="005E1F6B"/>
    <w:rsid w:val="005F063B"/>
    <w:rsid w:val="005F250F"/>
    <w:rsid w:val="005F4469"/>
    <w:rsid w:val="005F4A9D"/>
    <w:rsid w:val="005F71CA"/>
    <w:rsid w:val="00600FFF"/>
    <w:rsid w:val="00602863"/>
    <w:rsid w:val="00602D91"/>
    <w:rsid w:val="00605644"/>
    <w:rsid w:val="006064DB"/>
    <w:rsid w:val="006065C1"/>
    <w:rsid w:val="00611E34"/>
    <w:rsid w:val="006134BF"/>
    <w:rsid w:val="00617E13"/>
    <w:rsid w:val="0062670B"/>
    <w:rsid w:val="00635C0E"/>
    <w:rsid w:val="00636D4C"/>
    <w:rsid w:val="00640211"/>
    <w:rsid w:val="00640414"/>
    <w:rsid w:val="006543AE"/>
    <w:rsid w:val="0065577C"/>
    <w:rsid w:val="00662CA8"/>
    <w:rsid w:val="00663493"/>
    <w:rsid w:val="006637FE"/>
    <w:rsid w:val="00663C8D"/>
    <w:rsid w:val="00664A9F"/>
    <w:rsid w:val="00664BB0"/>
    <w:rsid w:val="006653C4"/>
    <w:rsid w:val="0066708F"/>
    <w:rsid w:val="0066738F"/>
    <w:rsid w:val="00667514"/>
    <w:rsid w:val="00667C93"/>
    <w:rsid w:val="00673648"/>
    <w:rsid w:val="0067529E"/>
    <w:rsid w:val="006809C0"/>
    <w:rsid w:val="0068300F"/>
    <w:rsid w:val="00686047"/>
    <w:rsid w:val="0069536F"/>
    <w:rsid w:val="006954BC"/>
    <w:rsid w:val="006A391F"/>
    <w:rsid w:val="006A39DD"/>
    <w:rsid w:val="006B4CAA"/>
    <w:rsid w:val="006C03E2"/>
    <w:rsid w:val="006C1AEA"/>
    <w:rsid w:val="006C3036"/>
    <w:rsid w:val="006D09C8"/>
    <w:rsid w:val="006D0B68"/>
    <w:rsid w:val="006D1792"/>
    <w:rsid w:val="006D54BE"/>
    <w:rsid w:val="006E1B8B"/>
    <w:rsid w:val="006E20A8"/>
    <w:rsid w:val="006F05C2"/>
    <w:rsid w:val="006F270E"/>
    <w:rsid w:val="006F73FF"/>
    <w:rsid w:val="006F7776"/>
    <w:rsid w:val="0070085A"/>
    <w:rsid w:val="00710911"/>
    <w:rsid w:val="00714C96"/>
    <w:rsid w:val="007262C7"/>
    <w:rsid w:val="00727E12"/>
    <w:rsid w:val="00731651"/>
    <w:rsid w:val="00734C68"/>
    <w:rsid w:val="007351EB"/>
    <w:rsid w:val="00736513"/>
    <w:rsid w:val="0073693D"/>
    <w:rsid w:val="00736AA2"/>
    <w:rsid w:val="007375F2"/>
    <w:rsid w:val="007405CE"/>
    <w:rsid w:val="007453A8"/>
    <w:rsid w:val="0074622D"/>
    <w:rsid w:val="007463B5"/>
    <w:rsid w:val="00747220"/>
    <w:rsid w:val="00757347"/>
    <w:rsid w:val="00761162"/>
    <w:rsid w:val="0076560B"/>
    <w:rsid w:val="00766091"/>
    <w:rsid w:val="00772331"/>
    <w:rsid w:val="007801B8"/>
    <w:rsid w:val="00791360"/>
    <w:rsid w:val="007A366A"/>
    <w:rsid w:val="007A3E12"/>
    <w:rsid w:val="007A6687"/>
    <w:rsid w:val="007A7BFF"/>
    <w:rsid w:val="007C08A6"/>
    <w:rsid w:val="007C2BFD"/>
    <w:rsid w:val="007C3A4F"/>
    <w:rsid w:val="007C5382"/>
    <w:rsid w:val="007C6B46"/>
    <w:rsid w:val="007C72F7"/>
    <w:rsid w:val="007D2D77"/>
    <w:rsid w:val="007D741D"/>
    <w:rsid w:val="007E2C47"/>
    <w:rsid w:val="007E5CB6"/>
    <w:rsid w:val="007E5FF8"/>
    <w:rsid w:val="007F057A"/>
    <w:rsid w:val="007F13F8"/>
    <w:rsid w:val="007F2B6E"/>
    <w:rsid w:val="007F4C18"/>
    <w:rsid w:val="007F557C"/>
    <w:rsid w:val="007F7E5E"/>
    <w:rsid w:val="00800B2B"/>
    <w:rsid w:val="00801B20"/>
    <w:rsid w:val="008142A4"/>
    <w:rsid w:val="008221BF"/>
    <w:rsid w:val="00823AC7"/>
    <w:rsid w:val="0082461E"/>
    <w:rsid w:val="008248A4"/>
    <w:rsid w:val="008264D6"/>
    <w:rsid w:val="00827DFC"/>
    <w:rsid w:val="008307B1"/>
    <w:rsid w:val="00830872"/>
    <w:rsid w:val="00831D68"/>
    <w:rsid w:val="00831E9D"/>
    <w:rsid w:val="00832712"/>
    <w:rsid w:val="00833D63"/>
    <w:rsid w:val="00835A9F"/>
    <w:rsid w:val="00841EF7"/>
    <w:rsid w:val="00843DE8"/>
    <w:rsid w:val="00844641"/>
    <w:rsid w:val="00845A95"/>
    <w:rsid w:val="008460B0"/>
    <w:rsid w:val="00846FBF"/>
    <w:rsid w:val="008470C3"/>
    <w:rsid w:val="00851865"/>
    <w:rsid w:val="008533A7"/>
    <w:rsid w:val="00853EF0"/>
    <w:rsid w:val="00855AB1"/>
    <w:rsid w:val="0085749C"/>
    <w:rsid w:val="0086676F"/>
    <w:rsid w:val="00875DEB"/>
    <w:rsid w:val="0088249A"/>
    <w:rsid w:val="00883F81"/>
    <w:rsid w:val="00885968"/>
    <w:rsid w:val="0088706F"/>
    <w:rsid w:val="00890584"/>
    <w:rsid w:val="008921F1"/>
    <w:rsid w:val="00892FBE"/>
    <w:rsid w:val="00893BCA"/>
    <w:rsid w:val="00897357"/>
    <w:rsid w:val="008976ED"/>
    <w:rsid w:val="008A397D"/>
    <w:rsid w:val="008A4E62"/>
    <w:rsid w:val="008A5AFA"/>
    <w:rsid w:val="008B07B4"/>
    <w:rsid w:val="008B18B8"/>
    <w:rsid w:val="008B398C"/>
    <w:rsid w:val="008C4A5D"/>
    <w:rsid w:val="008D09D1"/>
    <w:rsid w:val="008D1364"/>
    <w:rsid w:val="008D1A7C"/>
    <w:rsid w:val="008E019B"/>
    <w:rsid w:val="008E0B00"/>
    <w:rsid w:val="008E5C86"/>
    <w:rsid w:val="008F064E"/>
    <w:rsid w:val="008F1F3B"/>
    <w:rsid w:val="00911862"/>
    <w:rsid w:val="00912CCA"/>
    <w:rsid w:val="00912D0C"/>
    <w:rsid w:val="0091380A"/>
    <w:rsid w:val="00915FF1"/>
    <w:rsid w:val="009211C0"/>
    <w:rsid w:val="00921515"/>
    <w:rsid w:val="009221F0"/>
    <w:rsid w:val="00925C4B"/>
    <w:rsid w:val="00927280"/>
    <w:rsid w:val="0093042D"/>
    <w:rsid w:val="00930A7A"/>
    <w:rsid w:val="0093398D"/>
    <w:rsid w:val="00936317"/>
    <w:rsid w:val="009369C3"/>
    <w:rsid w:val="00936BEE"/>
    <w:rsid w:val="00943109"/>
    <w:rsid w:val="00943535"/>
    <w:rsid w:val="009443AC"/>
    <w:rsid w:val="00945486"/>
    <w:rsid w:val="009511A7"/>
    <w:rsid w:val="009529E9"/>
    <w:rsid w:val="00953C62"/>
    <w:rsid w:val="00956070"/>
    <w:rsid w:val="009571A2"/>
    <w:rsid w:val="009618CA"/>
    <w:rsid w:val="00961DA0"/>
    <w:rsid w:val="00962D42"/>
    <w:rsid w:val="009744CE"/>
    <w:rsid w:val="009770AA"/>
    <w:rsid w:val="0098463D"/>
    <w:rsid w:val="00986D7B"/>
    <w:rsid w:val="00987F35"/>
    <w:rsid w:val="009906D6"/>
    <w:rsid w:val="00992226"/>
    <w:rsid w:val="0099228B"/>
    <w:rsid w:val="009A00A8"/>
    <w:rsid w:val="009A3157"/>
    <w:rsid w:val="009A4B52"/>
    <w:rsid w:val="009A54D3"/>
    <w:rsid w:val="009A57BD"/>
    <w:rsid w:val="009B025D"/>
    <w:rsid w:val="009B18FB"/>
    <w:rsid w:val="009B307E"/>
    <w:rsid w:val="009C07CE"/>
    <w:rsid w:val="009C2DC8"/>
    <w:rsid w:val="009C3E9F"/>
    <w:rsid w:val="009C67E9"/>
    <w:rsid w:val="009C6A28"/>
    <w:rsid w:val="009D2EE4"/>
    <w:rsid w:val="009D6B47"/>
    <w:rsid w:val="009E1B3C"/>
    <w:rsid w:val="009E1BCA"/>
    <w:rsid w:val="009E3BE8"/>
    <w:rsid w:val="009F20CA"/>
    <w:rsid w:val="009F29DD"/>
    <w:rsid w:val="009F4133"/>
    <w:rsid w:val="009F483C"/>
    <w:rsid w:val="00A05204"/>
    <w:rsid w:val="00A07171"/>
    <w:rsid w:val="00A1556C"/>
    <w:rsid w:val="00A17245"/>
    <w:rsid w:val="00A23702"/>
    <w:rsid w:val="00A269E0"/>
    <w:rsid w:val="00A26ABB"/>
    <w:rsid w:val="00A301B2"/>
    <w:rsid w:val="00A31367"/>
    <w:rsid w:val="00A33273"/>
    <w:rsid w:val="00A3375D"/>
    <w:rsid w:val="00A33B9E"/>
    <w:rsid w:val="00A3415F"/>
    <w:rsid w:val="00A35FD4"/>
    <w:rsid w:val="00A41D77"/>
    <w:rsid w:val="00A42A36"/>
    <w:rsid w:val="00A42BA9"/>
    <w:rsid w:val="00A42D2D"/>
    <w:rsid w:val="00A43496"/>
    <w:rsid w:val="00A4404F"/>
    <w:rsid w:val="00A6018B"/>
    <w:rsid w:val="00A6108C"/>
    <w:rsid w:val="00A6478B"/>
    <w:rsid w:val="00A6544B"/>
    <w:rsid w:val="00A67E31"/>
    <w:rsid w:val="00A70CA4"/>
    <w:rsid w:val="00A710B7"/>
    <w:rsid w:val="00A71831"/>
    <w:rsid w:val="00A7313A"/>
    <w:rsid w:val="00A740BC"/>
    <w:rsid w:val="00A74429"/>
    <w:rsid w:val="00A74B11"/>
    <w:rsid w:val="00A76CF0"/>
    <w:rsid w:val="00A77CA7"/>
    <w:rsid w:val="00A8404F"/>
    <w:rsid w:val="00A85EE8"/>
    <w:rsid w:val="00A87EA3"/>
    <w:rsid w:val="00AA079D"/>
    <w:rsid w:val="00AA07BD"/>
    <w:rsid w:val="00AA4A61"/>
    <w:rsid w:val="00AA5ADE"/>
    <w:rsid w:val="00AA6310"/>
    <w:rsid w:val="00AA65BA"/>
    <w:rsid w:val="00AB0CBC"/>
    <w:rsid w:val="00AB4D9D"/>
    <w:rsid w:val="00AB6CE7"/>
    <w:rsid w:val="00AC0DEE"/>
    <w:rsid w:val="00AC4818"/>
    <w:rsid w:val="00AC725F"/>
    <w:rsid w:val="00AD13E7"/>
    <w:rsid w:val="00AD1D19"/>
    <w:rsid w:val="00AD2FC0"/>
    <w:rsid w:val="00AD419B"/>
    <w:rsid w:val="00AD4C87"/>
    <w:rsid w:val="00AD691E"/>
    <w:rsid w:val="00AD764C"/>
    <w:rsid w:val="00AE4579"/>
    <w:rsid w:val="00AE5E7D"/>
    <w:rsid w:val="00AF0C65"/>
    <w:rsid w:val="00AF390F"/>
    <w:rsid w:val="00AF4D29"/>
    <w:rsid w:val="00AF7418"/>
    <w:rsid w:val="00B01116"/>
    <w:rsid w:val="00B02269"/>
    <w:rsid w:val="00B03A3F"/>
    <w:rsid w:val="00B1018F"/>
    <w:rsid w:val="00B1474A"/>
    <w:rsid w:val="00B1647A"/>
    <w:rsid w:val="00B25C02"/>
    <w:rsid w:val="00B26302"/>
    <w:rsid w:val="00B3B32B"/>
    <w:rsid w:val="00B42DFC"/>
    <w:rsid w:val="00B43EE8"/>
    <w:rsid w:val="00B464FF"/>
    <w:rsid w:val="00B46DC9"/>
    <w:rsid w:val="00B51134"/>
    <w:rsid w:val="00B511F2"/>
    <w:rsid w:val="00B51E41"/>
    <w:rsid w:val="00B522BA"/>
    <w:rsid w:val="00B53E85"/>
    <w:rsid w:val="00B65981"/>
    <w:rsid w:val="00B71424"/>
    <w:rsid w:val="00B7488B"/>
    <w:rsid w:val="00B76D99"/>
    <w:rsid w:val="00B86BC1"/>
    <w:rsid w:val="00B870CA"/>
    <w:rsid w:val="00B90D7E"/>
    <w:rsid w:val="00B945E7"/>
    <w:rsid w:val="00BA026C"/>
    <w:rsid w:val="00BA1CBB"/>
    <w:rsid w:val="00BA680F"/>
    <w:rsid w:val="00BB3C3B"/>
    <w:rsid w:val="00BB4595"/>
    <w:rsid w:val="00BB4BA2"/>
    <w:rsid w:val="00BB5F82"/>
    <w:rsid w:val="00BB68ED"/>
    <w:rsid w:val="00BC15FB"/>
    <w:rsid w:val="00BC705F"/>
    <w:rsid w:val="00BD0DB6"/>
    <w:rsid w:val="00BD39A4"/>
    <w:rsid w:val="00BD648E"/>
    <w:rsid w:val="00BE02B3"/>
    <w:rsid w:val="00BE0BB9"/>
    <w:rsid w:val="00BE1813"/>
    <w:rsid w:val="00BE70C6"/>
    <w:rsid w:val="00BF045B"/>
    <w:rsid w:val="00BF1168"/>
    <w:rsid w:val="00BF5F8B"/>
    <w:rsid w:val="00BF6E82"/>
    <w:rsid w:val="00BF6EAA"/>
    <w:rsid w:val="00C02A67"/>
    <w:rsid w:val="00C0431F"/>
    <w:rsid w:val="00C13A26"/>
    <w:rsid w:val="00C1465F"/>
    <w:rsid w:val="00C22C80"/>
    <w:rsid w:val="00C26C83"/>
    <w:rsid w:val="00C27F44"/>
    <w:rsid w:val="00C30105"/>
    <w:rsid w:val="00C30419"/>
    <w:rsid w:val="00C36630"/>
    <w:rsid w:val="00C36B1A"/>
    <w:rsid w:val="00C37AF8"/>
    <w:rsid w:val="00C457E9"/>
    <w:rsid w:val="00C47909"/>
    <w:rsid w:val="00C51128"/>
    <w:rsid w:val="00C535EA"/>
    <w:rsid w:val="00C543F4"/>
    <w:rsid w:val="00C63152"/>
    <w:rsid w:val="00C64988"/>
    <w:rsid w:val="00C676A0"/>
    <w:rsid w:val="00C73B6C"/>
    <w:rsid w:val="00C73E36"/>
    <w:rsid w:val="00C752D5"/>
    <w:rsid w:val="00C75FCD"/>
    <w:rsid w:val="00C778B8"/>
    <w:rsid w:val="00C778FE"/>
    <w:rsid w:val="00C81DBA"/>
    <w:rsid w:val="00C93B5C"/>
    <w:rsid w:val="00C964C0"/>
    <w:rsid w:val="00C97B7D"/>
    <w:rsid w:val="00CA2B73"/>
    <w:rsid w:val="00CA6ABD"/>
    <w:rsid w:val="00CA6E1F"/>
    <w:rsid w:val="00CA6EBB"/>
    <w:rsid w:val="00CA740B"/>
    <w:rsid w:val="00CB11F7"/>
    <w:rsid w:val="00CB2AA6"/>
    <w:rsid w:val="00CB3426"/>
    <w:rsid w:val="00CB37A6"/>
    <w:rsid w:val="00CC0A74"/>
    <w:rsid w:val="00CC474D"/>
    <w:rsid w:val="00CC79CE"/>
    <w:rsid w:val="00CC7B0A"/>
    <w:rsid w:val="00CD19A1"/>
    <w:rsid w:val="00CD1DBA"/>
    <w:rsid w:val="00CD52BB"/>
    <w:rsid w:val="00CE02BF"/>
    <w:rsid w:val="00CE05D0"/>
    <w:rsid w:val="00CE22B9"/>
    <w:rsid w:val="00CE3BC5"/>
    <w:rsid w:val="00CF76E5"/>
    <w:rsid w:val="00D036A6"/>
    <w:rsid w:val="00D04EE0"/>
    <w:rsid w:val="00D1088C"/>
    <w:rsid w:val="00D119CF"/>
    <w:rsid w:val="00D137C1"/>
    <w:rsid w:val="00D13E02"/>
    <w:rsid w:val="00D168A3"/>
    <w:rsid w:val="00D20BAA"/>
    <w:rsid w:val="00D21D3F"/>
    <w:rsid w:val="00D23D72"/>
    <w:rsid w:val="00D25E07"/>
    <w:rsid w:val="00D273A1"/>
    <w:rsid w:val="00D31DE2"/>
    <w:rsid w:val="00D336BB"/>
    <w:rsid w:val="00D3392A"/>
    <w:rsid w:val="00D42767"/>
    <w:rsid w:val="00D44018"/>
    <w:rsid w:val="00D442BE"/>
    <w:rsid w:val="00D4490A"/>
    <w:rsid w:val="00D44F77"/>
    <w:rsid w:val="00D46F6E"/>
    <w:rsid w:val="00D472BF"/>
    <w:rsid w:val="00D47939"/>
    <w:rsid w:val="00D508B2"/>
    <w:rsid w:val="00D50D3F"/>
    <w:rsid w:val="00D522E9"/>
    <w:rsid w:val="00D53505"/>
    <w:rsid w:val="00D56407"/>
    <w:rsid w:val="00D56547"/>
    <w:rsid w:val="00D609DA"/>
    <w:rsid w:val="00D620A8"/>
    <w:rsid w:val="00D6351E"/>
    <w:rsid w:val="00D63B0A"/>
    <w:rsid w:val="00D66426"/>
    <w:rsid w:val="00D67608"/>
    <w:rsid w:val="00D7358E"/>
    <w:rsid w:val="00D839E6"/>
    <w:rsid w:val="00D85E82"/>
    <w:rsid w:val="00D86517"/>
    <w:rsid w:val="00D95857"/>
    <w:rsid w:val="00D970E6"/>
    <w:rsid w:val="00DA15A4"/>
    <w:rsid w:val="00DA4810"/>
    <w:rsid w:val="00DA4927"/>
    <w:rsid w:val="00DB0A97"/>
    <w:rsid w:val="00DB1464"/>
    <w:rsid w:val="00DB2BB5"/>
    <w:rsid w:val="00DB4831"/>
    <w:rsid w:val="00DB4853"/>
    <w:rsid w:val="00DC00DB"/>
    <w:rsid w:val="00DC032D"/>
    <w:rsid w:val="00DC57DD"/>
    <w:rsid w:val="00DD1AFA"/>
    <w:rsid w:val="00DE09ED"/>
    <w:rsid w:val="00DE66A3"/>
    <w:rsid w:val="00DF1855"/>
    <w:rsid w:val="00DF3A4A"/>
    <w:rsid w:val="00DF3BD1"/>
    <w:rsid w:val="00DF665B"/>
    <w:rsid w:val="00E01A58"/>
    <w:rsid w:val="00E021F4"/>
    <w:rsid w:val="00E0735E"/>
    <w:rsid w:val="00E16C43"/>
    <w:rsid w:val="00E222E5"/>
    <w:rsid w:val="00E24FC7"/>
    <w:rsid w:val="00E264C9"/>
    <w:rsid w:val="00E267B3"/>
    <w:rsid w:val="00E30DC2"/>
    <w:rsid w:val="00E32B11"/>
    <w:rsid w:val="00E36487"/>
    <w:rsid w:val="00E3688D"/>
    <w:rsid w:val="00E37856"/>
    <w:rsid w:val="00E41293"/>
    <w:rsid w:val="00E416FB"/>
    <w:rsid w:val="00E440AA"/>
    <w:rsid w:val="00E5001F"/>
    <w:rsid w:val="00E509BF"/>
    <w:rsid w:val="00E603A5"/>
    <w:rsid w:val="00E619C3"/>
    <w:rsid w:val="00E67925"/>
    <w:rsid w:val="00E7270C"/>
    <w:rsid w:val="00E7457F"/>
    <w:rsid w:val="00E80FC9"/>
    <w:rsid w:val="00E8248F"/>
    <w:rsid w:val="00E8262F"/>
    <w:rsid w:val="00E82A6C"/>
    <w:rsid w:val="00E85996"/>
    <w:rsid w:val="00E863DA"/>
    <w:rsid w:val="00E879A2"/>
    <w:rsid w:val="00E87D3A"/>
    <w:rsid w:val="00E87F09"/>
    <w:rsid w:val="00E906E4"/>
    <w:rsid w:val="00E93D7B"/>
    <w:rsid w:val="00E967C2"/>
    <w:rsid w:val="00EA1B3F"/>
    <w:rsid w:val="00EA45BE"/>
    <w:rsid w:val="00EA5D33"/>
    <w:rsid w:val="00EB05C3"/>
    <w:rsid w:val="00EB3B89"/>
    <w:rsid w:val="00EB4C99"/>
    <w:rsid w:val="00EC04B5"/>
    <w:rsid w:val="00EC60A9"/>
    <w:rsid w:val="00EC6EE2"/>
    <w:rsid w:val="00ED1D77"/>
    <w:rsid w:val="00ED2220"/>
    <w:rsid w:val="00ED7D0C"/>
    <w:rsid w:val="00EE7294"/>
    <w:rsid w:val="00EF22EF"/>
    <w:rsid w:val="00EF47E5"/>
    <w:rsid w:val="00EF57EF"/>
    <w:rsid w:val="00EF5B7A"/>
    <w:rsid w:val="00F00795"/>
    <w:rsid w:val="00F00CD1"/>
    <w:rsid w:val="00F0244D"/>
    <w:rsid w:val="00F04DF9"/>
    <w:rsid w:val="00F054A8"/>
    <w:rsid w:val="00F10B33"/>
    <w:rsid w:val="00F15E66"/>
    <w:rsid w:val="00F175E1"/>
    <w:rsid w:val="00F17BC4"/>
    <w:rsid w:val="00F17ECB"/>
    <w:rsid w:val="00F21A61"/>
    <w:rsid w:val="00F244FC"/>
    <w:rsid w:val="00F269FD"/>
    <w:rsid w:val="00F26EEF"/>
    <w:rsid w:val="00F32E48"/>
    <w:rsid w:val="00F37303"/>
    <w:rsid w:val="00F408E7"/>
    <w:rsid w:val="00F41E05"/>
    <w:rsid w:val="00F42E33"/>
    <w:rsid w:val="00F451DB"/>
    <w:rsid w:val="00F45C2F"/>
    <w:rsid w:val="00F45C9D"/>
    <w:rsid w:val="00F4686D"/>
    <w:rsid w:val="00F546DF"/>
    <w:rsid w:val="00F54A59"/>
    <w:rsid w:val="00F5627E"/>
    <w:rsid w:val="00F63428"/>
    <w:rsid w:val="00F67C29"/>
    <w:rsid w:val="00F67F98"/>
    <w:rsid w:val="00F67FC6"/>
    <w:rsid w:val="00F70CC0"/>
    <w:rsid w:val="00F80400"/>
    <w:rsid w:val="00F82332"/>
    <w:rsid w:val="00F857B8"/>
    <w:rsid w:val="00F90884"/>
    <w:rsid w:val="00F9107C"/>
    <w:rsid w:val="00FA0692"/>
    <w:rsid w:val="00FA0714"/>
    <w:rsid w:val="00FA5EE1"/>
    <w:rsid w:val="00FB41BC"/>
    <w:rsid w:val="00FB78E8"/>
    <w:rsid w:val="00FB7919"/>
    <w:rsid w:val="00FC03EC"/>
    <w:rsid w:val="00FC415F"/>
    <w:rsid w:val="00FD068D"/>
    <w:rsid w:val="00FD0A39"/>
    <w:rsid w:val="00FD16DA"/>
    <w:rsid w:val="00FD2201"/>
    <w:rsid w:val="00FE4D10"/>
    <w:rsid w:val="00FE6CB3"/>
    <w:rsid w:val="00FF0E7F"/>
    <w:rsid w:val="00FF15AF"/>
    <w:rsid w:val="00FF2706"/>
    <w:rsid w:val="00FF37F9"/>
    <w:rsid w:val="00FF4F6B"/>
    <w:rsid w:val="00FF746F"/>
    <w:rsid w:val="00FF7939"/>
    <w:rsid w:val="0159C1FE"/>
    <w:rsid w:val="03513816"/>
    <w:rsid w:val="0397EBCD"/>
    <w:rsid w:val="057F1310"/>
    <w:rsid w:val="07830FB1"/>
    <w:rsid w:val="08F69C25"/>
    <w:rsid w:val="08FA6563"/>
    <w:rsid w:val="098B6446"/>
    <w:rsid w:val="0AF0A11E"/>
    <w:rsid w:val="0C7E424D"/>
    <w:rsid w:val="0E9E4EEA"/>
    <w:rsid w:val="106A52A8"/>
    <w:rsid w:val="109E7F45"/>
    <w:rsid w:val="120C82F5"/>
    <w:rsid w:val="1237B430"/>
    <w:rsid w:val="1249E96F"/>
    <w:rsid w:val="12650BF6"/>
    <w:rsid w:val="13F65B37"/>
    <w:rsid w:val="142450A9"/>
    <w:rsid w:val="15A511BB"/>
    <w:rsid w:val="15C4DB15"/>
    <w:rsid w:val="16E749E6"/>
    <w:rsid w:val="1748C900"/>
    <w:rsid w:val="178C9C54"/>
    <w:rsid w:val="186514A4"/>
    <w:rsid w:val="18B662C9"/>
    <w:rsid w:val="19724D15"/>
    <w:rsid w:val="1B5A056D"/>
    <w:rsid w:val="1BDB5060"/>
    <w:rsid w:val="1C24ED95"/>
    <w:rsid w:val="1D17A4B3"/>
    <w:rsid w:val="1D328EBC"/>
    <w:rsid w:val="1E8A2457"/>
    <w:rsid w:val="22459DD0"/>
    <w:rsid w:val="22D0C895"/>
    <w:rsid w:val="23059575"/>
    <w:rsid w:val="23F4EC9B"/>
    <w:rsid w:val="259176C5"/>
    <w:rsid w:val="259A3277"/>
    <w:rsid w:val="266EB34F"/>
    <w:rsid w:val="281230E7"/>
    <w:rsid w:val="28EF01B5"/>
    <w:rsid w:val="290F7A50"/>
    <w:rsid w:val="291F2C8F"/>
    <w:rsid w:val="29D25F6E"/>
    <w:rsid w:val="29FAF974"/>
    <w:rsid w:val="2D3AFF4B"/>
    <w:rsid w:val="2F7507DB"/>
    <w:rsid w:val="32A2841D"/>
    <w:rsid w:val="338C2BF0"/>
    <w:rsid w:val="35FAE9EE"/>
    <w:rsid w:val="36025E79"/>
    <w:rsid w:val="36444506"/>
    <w:rsid w:val="37295F24"/>
    <w:rsid w:val="382750E1"/>
    <w:rsid w:val="3B75318A"/>
    <w:rsid w:val="3DD34D2F"/>
    <w:rsid w:val="3DE02C85"/>
    <w:rsid w:val="3F454315"/>
    <w:rsid w:val="3FA9E888"/>
    <w:rsid w:val="429DAE7D"/>
    <w:rsid w:val="45936DF8"/>
    <w:rsid w:val="4607204F"/>
    <w:rsid w:val="47A1E81B"/>
    <w:rsid w:val="495ADB3A"/>
    <w:rsid w:val="49D297FE"/>
    <w:rsid w:val="49EEB60A"/>
    <w:rsid w:val="4A730FB0"/>
    <w:rsid w:val="4C1997D1"/>
    <w:rsid w:val="4C4F207B"/>
    <w:rsid w:val="4C874EAE"/>
    <w:rsid w:val="4DB600CD"/>
    <w:rsid w:val="535A9625"/>
    <w:rsid w:val="53CEFD58"/>
    <w:rsid w:val="5402C8C6"/>
    <w:rsid w:val="55385FE7"/>
    <w:rsid w:val="5700B0E0"/>
    <w:rsid w:val="5790F3BC"/>
    <w:rsid w:val="58CBD3FE"/>
    <w:rsid w:val="5993217A"/>
    <w:rsid w:val="5AFEF2B9"/>
    <w:rsid w:val="5B7AD5A4"/>
    <w:rsid w:val="5B896639"/>
    <w:rsid w:val="5D9B2770"/>
    <w:rsid w:val="5EDE16F7"/>
    <w:rsid w:val="5F086DDA"/>
    <w:rsid w:val="60345A8A"/>
    <w:rsid w:val="62490810"/>
    <w:rsid w:val="6256B6BF"/>
    <w:rsid w:val="62583398"/>
    <w:rsid w:val="645C8C89"/>
    <w:rsid w:val="6460D56E"/>
    <w:rsid w:val="67137CA3"/>
    <w:rsid w:val="676F7150"/>
    <w:rsid w:val="67EE1D61"/>
    <w:rsid w:val="685CE9EB"/>
    <w:rsid w:val="68986ACA"/>
    <w:rsid w:val="68E37BF2"/>
    <w:rsid w:val="6C16BEB8"/>
    <w:rsid w:val="6EADF5E1"/>
    <w:rsid w:val="70841C17"/>
    <w:rsid w:val="7090BB45"/>
    <w:rsid w:val="71B88DA1"/>
    <w:rsid w:val="726D03D9"/>
    <w:rsid w:val="73C7C4FC"/>
    <w:rsid w:val="7508E50D"/>
    <w:rsid w:val="750F6E5B"/>
    <w:rsid w:val="77158180"/>
    <w:rsid w:val="773757A9"/>
    <w:rsid w:val="778DCE1F"/>
    <w:rsid w:val="7826AC38"/>
    <w:rsid w:val="78E1C553"/>
    <w:rsid w:val="7A7A5442"/>
    <w:rsid w:val="7B060833"/>
    <w:rsid w:val="7C374EA2"/>
    <w:rsid w:val="7E0F6623"/>
    <w:rsid w:val="7E919B3B"/>
    <w:rsid w:val="7F5B96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606F3"/>
  <w15:docId w15:val="{7A80CB2D-B328-4E37-A1D7-35FC051A1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2F7"/>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uiPriority w:val="9"/>
    <w:qFormat/>
    <w:rsid w:val="00D23D72"/>
    <w:pPr>
      <w:keepNext/>
      <w:suppressAutoHyphens w:val="0"/>
      <w:spacing w:before="240" w:after="60"/>
      <w:outlineLvl w:val="1"/>
    </w:pPr>
    <w:rPr>
      <w:rFonts w:ascii="Cambria" w:hAnsi="Cambria"/>
      <w:b/>
      <w:bCs/>
      <w:i/>
      <w:iCs/>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3D72"/>
    <w:rPr>
      <w:rFonts w:ascii="Cambria" w:eastAsia="Times New Roman" w:hAnsi="Cambria" w:cs="Times New Roman"/>
      <w:b/>
      <w:bCs/>
      <w:i/>
      <w:iCs/>
      <w:sz w:val="28"/>
      <w:szCs w:val="28"/>
      <w:lang w:eastAsia="lt-LT"/>
    </w:rPr>
  </w:style>
  <w:style w:type="paragraph" w:styleId="Header">
    <w:name w:val="header"/>
    <w:basedOn w:val="Normal"/>
    <w:link w:val="HeaderChar"/>
    <w:uiPriority w:val="99"/>
    <w:rsid w:val="00D23D72"/>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D23D72"/>
    <w:rPr>
      <w:rFonts w:ascii="Times New Roman" w:eastAsia="Times New Roman" w:hAnsi="Times New Roman" w:cs="Times New Roman"/>
      <w:sz w:val="24"/>
      <w:szCs w:val="20"/>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D23D72"/>
    <w:pPr>
      <w:ind w:left="720"/>
      <w:contextualSpacing/>
    </w:pPr>
  </w:style>
  <w:style w:type="character" w:styleId="CommentReference">
    <w:name w:val="annotation reference"/>
    <w:basedOn w:val="DefaultParagraphFont"/>
    <w:uiPriority w:val="99"/>
    <w:semiHidden/>
    <w:unhideWhenUsed/>
    <w:rsid w:val="00D23D72"/>
    <w:rPr>
      <w:sz w:val="16"/>
      <w:szCs w:val="16"/>
    </w:rPr>
  </w:style>
  <w:style w:type="paragraph" w:styleId="CommentText">
    <w:name w:val="annotation text"/>
    <w:basedOn w:val="Normal"/>
    <w:link w:val="CommentTextChar"/>
    <w:uiPriority w:val="99"/>
    <w:unhideWhenUsed/>
    <w:rsid w:val="00D23D72"/>
    <w:rPr>
      <w:sz w:val="20"/>
    </w:rPr>
  </w:style>
  <w:style w:type="character" w:customStyle="1" w:styleId="CommentTextChar">
    <w:name w:val="Comment Text Char"/>
    <w:basedOn w:val="DefaultParagraphFont"/>
    <w:link w:val="CommentText"/>
    <w:uiPriority w:val="99"/>
    <w:rsid w:val="00D23D72"/>
    <w:rPr>
      <w:rFonts w:ascii="Times New Roman" w:eastAsia="Times New Roman" w:hAnsi="Times New Roman" w:cs="Times New Roman"/>
      <w:sz w:val="20"/>
      <w:szCs w:val="20"/>
      <w:lang w:eastAsia="ar-SA"/>
    </w:rPr>
  </w:style>
  <w:style w:type="paragraph" w:customStyle="1" w:styleId="BodyText1">
    <w:name w:val="Body Text1"/>
    <w:rsid w:val="00D23D7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unhideWhenUsed/>
    <w:rsid w:val="00D23D72"/>
    <w:pPr>
      <w:suppressAutoHyphens w:val="0"/>
      <w:spacing w:after="120"/>
      <w:ind w:left="283"/>
    </w:pPr>
    <w:rPr>
      <w:sz w:val="16"/>
      <w:szCs w:val="16"/>
      <w:lang w:eastAsia="lt-LT"/>
    </w:rPr>
  </w:style>
  <w:style w:type="character" w:customStyle="1" w:styleId="BodyTextIndent3Char">
    <w:name w:val="Body Text Indent 3 Char"/>
    <w:basedOn w:val="DefaultParagraphFont"/>
    <w:link w:val="BodyTextIndent3"/>
    <w:uiPriority w:val="99"/>
    <w:rsid w:val="00D23D72"/>
    <w:rPr>
      <w:rFonts w:ascii="Times New Roman" w:eastAsia="Times New Roman" w:hAnsi="Times New Roman" w:cs="Times New Roman"/>
      <w:sz w:val="16"/>
      <w:szCs w:val="16"/>
      <w:lang w:eastAsia="lt-LT"/>
    </w:rPr>
  </w:style>
  <w:style w:type="paragraph" w:styleId="BodyText">
    <w:name w:val="Body Text"/>
    <w:basedOn w:val="Normal"/>
    <w:link w:val="BodyTextChar"/>
    <w:uiPriority w:val="99"/>
    <w:unhideWhenUsed/>
    <w:rsid w:val="00D23D72"/>
    <w:pPr>
      <w:suppressAutoHyphens w:val="0"/>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uiPriority w:val="99"/>
    <w:rsid w:val="00D23D72"/>
    <w:rPr>
      <w:rFonts w:ascii="Calibri" w:eastAsia="Calibri"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23D72"/>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D23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72"/>
    <w:rPr>
      <w:rFonts w:ascii="Segoe UI" w:eastAsia="Times New Roman" w:hAnsi="Segoe UI" w:cs="Segoe UI"/>
      <w:sz w:val="18"/>
      <w:szCs w:val="18"/>
      <w:lang w:eastAsia="ar-SA"/>
    </w:rPr>
  </w:style>
  <w:style w:type="paragraph" w:styleId="CommentSubject">
    <w:name w:val="annotation subject"/>
    <w:basedOn w:val="CommentText"/>
    <w:next w:val="CommentText"/>
    <w:link w:val="CommentSubjectChar"/>
    <w:uiPriority w:val="99"/>
    <w:semiHidden/>
    <w:unhideWhenUsed/>
    <w:rsid w:val="002A4F88"/>
    <w:rPr>
      <w:b/>
      <w:bCs/>
    </w:rPr>
  </w:style>
  <w:style w:type="character" w:customStyle="1" w:styleId="CommentSubjectChar">
    <w:name w:val="Comment Subject Char"/>
    <w:basedOn w:val="CommentTextChar"/>
    <w:link w:val="CommentSubject"/>
    <w:uiPriority w:val="99"/>
    <w:semiHidden/>
    <w:rsid w:val="002A4F88"/>
    <w:rPr>
      <w:rFonts w:ascii="Times New Roman" w:eastAsia="Times New Roman" w:hAnsi="Times New Roman" w:cs="Times New Roman"/>
      <w:b/>
      <w:bCs/>
      <w:sz w:val="20"/>
      <w:szCs w:val="20"/>
      <w:lang w:eastAsia="ar-SA"/>
    </w:rPr>
  </w:style>
  <w:style w:type="table" w:styleId="TableGrid">
    <w:name w:val="Table Grid"/>
    <w:basedOn w:val="TableNormal"/>
    <w:uiPriority w:val="39"/>
    <w:rsid w:val="003F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1906"/>
    <w:rPr>
      <w:color w:val="808080"/>
    </w:rPr>
  </w:style>
  <w:style w:type="paragraph" w:styleId="Footer">
    <w:name w:val="footer"/>
    <w:basedOn w:val="Normal"/>
    <w:link w:val="FooterChar"/>
    <w:uiPriority w:val="99"/>
    <w:unhideWhenUsed/>
    <w:rsid w:val="00A6544B"/>
    <w:pPr>
      <w:tabs>
        <w:tab w:val="center" w:pos="4819"/>
        <w:tab w:val="right" w:pos="9638"/>
      </w:tabs>
    </w:pPr>
  </w:style>
  <w:style w:type="character" w:customStyle="1" w:styleId="FooterChar">
    <w:name w:val="Footer Char"/>
    <w:basedOn w:val="DefaultParagraphFont"/>
    <w:link w:val="Footer"/>
    <w:uiPriority w:val="99"/>
    <w:rsid w:val="00A6544B"/>
    <w:rPr>
      <w:rFonts w:ascii="Times New Roman" w:eastAsia="Times New Roman" w:hAnsi="Times New Roman" w:cs="Times New Roman"/>
      <w:sz w:val="24"/>
      <w:szCs w:val="20"/>
      <w:lang w:eastAsia="ar-SA"/>
    </w:rPr>
  </w:style>
  <w:style w:type="paragraph" w:styleId="FootnoteText">
    <w:name w:val="footnote text"/>
    <w:basedOn w:val="Normal"/>
    <w:link w:val="FootnoteTextChar"/>
    <w:uiPriority w:val="99"/>
    <w:semiHidden/>
    <w:unhideWhenUsed/>
    <w:rsid w:val="003000D5"/>
    <w:rPr>
      <w:sz w:val="20"/>
    </w:rPr>
  </w:style>
  <w:style w:type="character" w:customStyle="1" w:styleId="FootnoteTextChar">
    <w:name w:val="Footnote Text Char"/>
    <w:basedOn w:val="DefaultParagraphFont"/>
    <w:link w:val="FootnoteText"/>
    <w:uiPriority w:val="99"/>
    <w:semiHidden/>
    <w:rsid w:val="003000D5"/>
    <w:rPr>
      <w:rFonts w:ascii="Times New Roman" w:eastAsia="Times New Roman" w:hAnsi="Times New Roman" w:cs="Times New Roman"/>
      <w:sz w:val="20"/>
      <w:szCs w:val="20"/>
      <w:lang w:eastAsia="ar-SA"/>
    </w:rPr>
  </w:style>
  <w:style w:type="character" w:styleId="FootnoteReference">
    <w:name w:val="footnote reference"/>
    <w:basedOn w:val="DefaultParagraphFont"/>
    <w:uiPriority w:val="99"/>
    <w:semiHidden/>
    <w:unhideWhenUsed/>
    <w:rsid w:val="003000D5"/>
    <w:rPr>
      <w:vertAlign w:val="superscript"/>
    </w:rPr>
  </w:style>
  <w:style w:type="character" w:customStyle="1" w:styleId="normaltextrun">
    <w:name w:val="normaltextrun"/>
    <w:basedOn w:val="DefaultParagraphFont"/>
    <w:rsid w:val="00F37303"/>
  </w:style>
  <w:style w:type="character" w:customStyle="1" w:styleId="eop">
    <w:name w:val="eop"/>
    <w:basedOn w:val="DefaultParagraphFont"/>
    <w:rsid w:val="00F37303"/>
  </w:style>
  <w:style w:type="paragraph" w:customStyle="1" w:styleId="xmsonormal">
    <w:name w:val="x_msonormal"/>
    <w:basedOn w:val="Normal"/>
    <w:rsid w:val="00197F62"/>
    <w:pPr>
      <w:suppressAutoHyphens w:val="0"/>
    </w:pPr>
    <w:rPr>
      <w:rFonts w:ascii="Calibri" w:eastAsia="Aptos" w:hAnsi="Calibri" w:cs="Calibri"/>
      <w:sz w:val="22"/>
      <w:szCs w:val="22"/>
      <w:lang w:eastAsia="lt-LT"/>
    </w:rPr>
  </w:style>
  <w:style w:type="paragraph" w:styleId="Revision">
    <w:name w:val="Revision"/>
    <w:hidden/>
    <w:uiPriority w:val="99"/>
    <w:semiHidden/>
    <w:rsid w:val="005E1F6B"/>
    <w:pPr>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158578">
      <w:bodyDiv w:val="1"/>
      <w:marLeft w:val="0"/>
      <w:marRight w:val="0"/>
      <w:marTop w:val="0"/>
      <w:marBottom w:val="0"/>
      <w:divBdr>
        <w:top w:val="none" w:sz="0" w:space="0" w:color="auto"/>
        <w:left w:val="none" w:sz="0" w:space="0" w:color="auto"/>
        <w:bottom w:val="none" w:sz="0" w:space="0" w:color="auto"/>
        <w:right w:val="none" w:sz="0" w:space="0" w:color="auto"/>
      </w:divBdr>
    </w:div>
    <w:div w:id="247159652">
      <w:bodyDiv w:val="1"/>
      <w:marLeft w:val="0"/>
      <w:marRight w:val="0"/>
      <w:marTop w:val="0"/>
      <w:marBottom w:val="0"/>
      <w:divBdr>
        <w:top w:val="none" w:sz="0" w:space="0" w:color="auto"/>
        <w:left w:val="none" w:sz="0" w:space="0" w:color="auto"/>
        <w:bottom w:val="none" w:sz="0" w:space="0" w:color="auto"/>
        <w:right w:val="none" w:sz="0" w:space="0" w:color="auto"/>
      </w:divBdr>
    </w:div>
    <w:div w:id="439685996">
      <w:bodyDiv w:val="1"/>
      <w:marLeft w:val="0"/>
      <w:marRight w:val="0"/>
      <w:marTop w:val="0"/>
      <w:marBottom w:val="0"/>
      <w:divBdr>
        <w:top w:val="none" w:sz="0" w:space="0" w:color="auto"/>
        <w:left w:val="none" w:sz="0" w:space="0" w:color="auto"/>
        <w:bottom w:val="none" w:sz="0" w:space="0" w:color="auto"/>
        <w:right w:val="none" w:sz="0" w:space="0" w:color="auto"/>
      </w:divBdr>
    </w:div>
    <w:div w:id="771245623">
      <w:bodyDiv w:val="1"/>
      <w:marLeft w:val="0"/>
      <w:marRight w:val="0"/>
      <w:marTop w:val="0"/>
      <w:marBottom w:val="0"/>
      <w:divBdr>
        <w:top w:val="none" w:sz="0" w:space="0" w:color="auto"/>
        <w:left w:val="none" w:sz="0" w:space="0" w:color="auto"/>
        <w:bottom w:val="none" w:sz="0" w:space="0" w:color="auto"/>
        <w:right w:val="none" w:sz="0" w:space="0" w:color="auto"/>
      </w:divBdr>
    </w:div>
    <w:div w:id="988436135">
      <w:bodyDiv w:val="1"/>
      <w:marLeft w:val="0"/>
      <w:marRight w:val="0"/>
      <w:marTop w:val="0"/>
      <w:marBottom w:val="0"/>
      <w:divBdr>
        <w:top w:val="none" w:sz="0" w:space="0" w:color="auto"/>
        <w:left w:val="none" w:sz="0" w:space="0" w:color="auto"/>
        <w:bottom w:val="none" w:sz="0" w:space="0" w:color="auto"/>
        <w:right w:val="none" w:sz="0" w:space="0" w:color="auto"/>
      </w:divBdr>
    </w:div>
    <w:div w:id="1287926705">
      <w:bodyDiv w:val="1"/>
      <w:marLeft w:val="0"/>
      <w:marRight w:val="0"/>
      <w:marTop w:val="0"/>
      <w:marBottom w:val="0"/>
      <w:divBdr>
        <w:top w:val="none" w:sz="0" w:space="0" w:color="auto"/>
        <w:left w:val="none" w:sz="0" w:space="0" w:color="auto"/>
        <w:bottom w:val="none" w:sz="0" w:space="0" w:color="auto"/>
        <w:right w:val="none" w:sz="0" w:space="0" w:color="auto"/>
      </w:divBdr>
    </w:div>
    <w:div w:id="1429689677">
      <w:bodyDiv w:val="1"/>
      <w:marLeft w:val="0"/>
      <w:marRight w:val="0"/>
      <w:marTop w:val="0"/>
      <w:marBottom w:val="0"/>
      <w:divBdr>
        <w:top w:val="none" w:sz="0" w:space="0" w:color="auto"/>
        <w:left w:val="none" w:sz="0" w:space="0" w:color="auto"/>
        <w:bottom w:val="none" w:sz="0" w:space="0" w:color="auto"/>
        <w:right w:val="none" w:sz="0" w:space="0" w:color="auto"/>
      </w:divBdr>
    </w:div>
    <w:div w:id="1725329806">
      <w:bodyDiv w:val="1"/>
      <w:marLeft w:val="0"/>
      <w:marRight w:val="0"/>
      <w:marTop w:val="0"/>
      <w:marBottom w:val="0"/>
      <w:divBdr>
        <w:top w:val="none" w:sz="0" w:space="0" w:color="auto"/>
        <w:left w:val="none" w:sz="0" w:space="0" w:color="auto"/>
        <w:bottom w:val="none" w:sz="0" w:space="0" w:color="auto"/>
        <w:right w:val="none" w:sz="0" w:space="0" w:color="auto"/>
      </w:divBdr>
    </w:div>
    <w:div w:id="2139370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www.imanage.com/work/xmlschema">
  <documentid>VNO!5137638.1</documentid>
  <senderid>ENEVERBICKIENE</senderid>
  <senderemail>EGLE.NEVERBICKIENE@ELLEX.LEGAL</senderemail>
  <lastmodified>2025-02-11T16:16:00.0000000+02:00</lastmodified>
  <database>VNO</database>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167CB9ADD5D54C9345561FCA86AA7E" ma:contentTypeVersion="6" ma:contentTypeDescription="Create a new document." ma:contentTypeScope="" ma:versionID="9f000040ed09ae3fa5b3edf6f6a23eaa">
  <xsd:schema xmlns:xsd="http://www.w3.org/2001/XMLSchema" xmlns:xs="http://www.w3.org/2001/XMLSchema" xmlns:p="http://schemas.microsoft.com/office/2006/metadata/properties" xmlns:ns2="d99b102f-2fe5-4f3c-8829-d3bcc25cb359" xmlns:ns3="27f10327-0e85-4231-84c6-dca91439ef05" targetNamespace="http://schemas.microsoft.com/office/2006/metadata/properties" ma:root="true" ma:fieldsID="9a772e579a34a5db26cdfd37bc67c41a" ns2:_="" ns3:_="">
    <xsd:import namespace="d99b102f-2fe5-4f3c-8829-d3bcc25cb359"/>
    <xsd:import namespace="27f10327-0e85-4231-84c6-dca91439ef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b102f-2fe5-4f3c-8829-d3bcc25cb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f10327-0e85-4231-84c6-dca91439ef0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47A29-CE84-49CE-A24B-158D6BCF3311}">
  <ds:schemaRefs>
    <ds:schemaRef ds:uri="http://www.imanage.com/work/xmlschema"/>
  </ds:schemaRefs>
</ds:datastoreItem>
</file>

<file path=customXml/itemProps2.xml><?xml version="1.0" encoding="utf-8"?>
<ds:datastoreItem xmlns:ds="http://schemas.openxmlformats.org/officeDocument/2006/customXml" ds:itemID="{51215943-0FAA-414B-B33F-4BC301380C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008382-0313-48B3-A4B3-49CB3CD1E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b102f-2fe5-4f3c-8829-d3bcc25cb359"/>
    <ds:schemaRef ds:uri="27f10327-0e85-4231-84c6-dca91439ef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FBC96-D4DD-473B-8EB5-F9B70FDB5C99}">
  <ds:schemaRefs>
    <ds:schemaRef ds:uri="http://schemas.microsoft.com/sharepoint/v3/contenttype/forms"/>
  </ds:schemaRefs>
</ds:datastoreItem>
</file>

<file path=customXml/itemProps5.xml><?xml version="1.0" encoding="utf-8"?>
<ds:datastoreItem xmlns:ds="http://schemas.openxmlformats.org/officeDocument/2006/customXml" ds:itemID="{36AAF9A4-9C06-4E85-83C5-5A2C253D9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Ališauskaitė Vorožeikinienė</dc:creator>
  <cp:keywords/>
  <dc:description/>
  <cp:lastModifiedBy>Edita Ališauskaitė Vorožeikinienė</cp:lastModifiedBy>
  <cp:revision>20</cp:revision>
  <dcterms:created xsi:type="dcterms:W3CDTF">2025-02-24T07:59:00Z</dcterms:created>
  <dcterms:modified xsi:type="dcterms:W3CDTF">2025-03-17T11:05:00Z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0x01010019167CB9ADD5D54C9345561FCA86AA7E</vt:lpwstr>
  </property>
</Properties>
</file>